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9F2B" w14:textId="77777777" w:rsidR="00E1060F" w:rsidRDefault="00E1060F" w:rsidP="00E1060F">
      <w:pPr>
        <w:rPr>
          <w:lang w:eastAsia="zh-CN" w:bidi="it-IT"/>
        </w:rPr>
      </w:pPr>
    </w:p>
    <w:p w14:paraId="04AD100A" w14:textId="77777777" w:rsidR="00990E93" w:rsidRDefault="00990E93" w:rsidP="00E1060F">
      <w:pPr>
        <w:rPr>
          <w:lang w:eastAsia="zh-CN" w:bidi="it-IT"/>
        </w:rPr>
      </w:pPr>
    </w:p>
    <w:p w14:paraId="7E4CF3D2" w14:textId="77777777" w:rsidR="00990E93" w:rsidRDefault="00990E93" w:rsidP="00E1060F">
      <w:pPr>
        <w:rPr>
          <w:lang w:eastAsia="zh-CN" w:bidi="it-IT"/>
        </w:rPr>
      </w:pPr>
    </w:p>
    <w:p w14:paraId="43FDF06A" w14:textId="77777777" w:rsidR="00C73F36" w:rsidRDefault="00C73F36" w:rsidP="00C73F36">
      <w:pPr>
        <w:rPr>
          <w:lang w:eastAsia="zh-CN"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25"/>
      </w:tblGrid>
      <w:tr w:rsidR="00C73F36" w:rsidRPr="00874C66" w14:paraId="48CE0276" w14:textId="77777777" w:rsidTr="0095490C">
        <w:trPr>
          <w:trHeight w:val="320"/>
        </w:trPr>
        <w:tc>
          <w:tcPr>
            <w:tcW w:w="4889" w:type="dxa"/>
            <w:shd w:val="clear" w:color="auto" w:fill="auto"/>
            <w:vAlign w:val="center"/>
          </w:tcPr>
          <w:p w14:paraId="7FFCE7D9" w14:textId="77777777" w:rsidR="00C73F36" w:rsidRPr="00874C66" w:rsidRDefault="00C73F36" w:rsidP="0095490C">
            <w:pPr>
              <w:spacing w:after="0" w:line="240" w:lineRule="auto"/>
              <w:rPr>
                <w:rFonts w:ascii="Calibri Light" w:hAnsi="Calibri Light" w:cs="Calibri Light"/>
                <w:b/>
              </w:rPr>
            </w:pPr>
            <w:r w:rsidRPr="007738A6">
              <w:rPr>
                <w:rFonts w:ascii="Calibri Light" w:hAnsi="Calibri Light"/>
                <w:b/>
              </w:rPr>
              <w:t>Author</w:t>
            </w:r>
          </w:p>
        </w:tc>
        <w:tc>
          <w:tcPr>
            <w:tcW w:w="4889" w:type="dxa"/>
            <w:shd w:val="clear" w:color="auto" w:fill="auto"/>
            <w:vAlign w:val="center"/>
          </w:tcPr>
          <w:p w14:paraId="24576BC4" w14:textId="77777777" w:rsidR="00C73F36" w:rsidRPr="00874C66" w:rsidRDefault="00C73F36" w:rsidP="0095490C">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r w:rsidR="00C73F36" w:rsidRPr="00874C66" w14:paraId="6433116B" w14:textId="77777777" w:rsidTr="0095490C">
        <w:trPr>
          <w:trHeight w:val="320"/>
        </w:trPr>
        <w:tc>
          <w:tcPr>
            <w:tcW w:w="4889" w:type="dxa"/>
            <w:shd w:val="clear" w:color="auto" w:fill="auto"/>
            <w:vAlign w:val="center"/>
          </w:tcPr>
          <w:p w14:paraId="224154EA" w14:textId="77777777" w:rsidR="00C73F36" w:rsidRPr="00874C66" w:rsidRDefault="00C73F36" w:rsidP="0095490C">
            <w:pPr>
              <w:spacing w:after="0" w:line="240" w:lineRule="auto"/>
              <w:rPr>
                <w:rFonts w:ascii="Calibri Light" w:hAnsi="Calibri Light" w:cs="Calibri Light"/>
                <w:b/>
              </w:rPr>
            </w:pPr>
            <w:r w:rsidRPr="007738A6">
              <w:rPr>
                <w:rFonts w:ascii="Calibri Light" w:hAnsi="Calibri Light"/>
                <w:b/>
              </w:rPr>
              <w:t>Approval</w:t>
            </w:r>
          </w:p>
        </w:tc>
        <w:tc>
          <w:tcPr>
            <w:tcW w:w="4889" w:type="dxa"/>
            <w:shd w:val="clear" w:color="auto" w:fill="auto"/>
            <w:vAlign w:val="center"/>
          </w:tcPr>
          <w:p w14:paraId="3F636C00" w14:textId="77777777" w:rsidR="00C73F36" w:rsidRPr="00874C66" w:rsidRDefault="00C73F36" w:rsidP="0095490C">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bl>
    <w:p w14:paraId="16301269" w14:textId="77777777" w:rsidR="00C73F36" w:rsidRPr="00874C66" w:rsidRDefault="00C73F36" w:rsidP="00C73F36">
      <w:pPr>
        <w:keepLines/>
        <w:numPr>
          <w:ilvl w:val="1"/>
          <w:numId w:val="0"/>
        </w:numPr>
        <w:spacing w:after="160"/>
        <w:jc w:val="both"/>
        <w:rPr>
          <w:rFonts w:ascii="Calibri Light" w:hAnsi="Calibri Light" w:cs="Calibri Light"/>
          <w:bCs/>
          <w:iCs/>
          <w:color w:val="5A5A5A"/>
          <w:spacing w:val="15"/>
          <w:lang w:eastAsia="zh-CN"/>
        </w:rPr>
      </w:pPr>
    </w:p>
    <w:p w14:paraId="4D3F0622" w14:textId="77777777" w:rsidR="00C73F36" w:rsidRPr="00874C66" w:rsidRDefault="00C73F36" w:rsidP="00C73F36">
      <w:pPr>
        <w:rPr>
          <w:rFonts w:ascii="Calibri Light" w:hAnsi="Calibri Light" w:cs="Calibri Light"/>
          <w:b/>
        </w:rPr>
      </w:pPr>
      <w:r w:rsidRPr="007738A6">
        <w:rPr>
          <w:rFonts w:ascii="Calibri Light" w:hAnsi="Calibri Light"/>
          <w:b/>
        </w:rPr>
        <w:t>Revision version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2267"/>
        <w:gridCol w:w="1970"/>
        <w:gridCol w:w="4342"/>
      </w:tblGrid>
      <w:tr w:rsidR="00C73F36" w:rsidRPr="00874C66" w14:paraId="63C17694" w14:textId="77777777" w:rsidTr="0095490C">
        <w:tc>
          <w:tcPr>
            <w:tcW w:w="1055" w:type="dxa"/>
            <w:shd w:val="clear" w:color="auto" w:fill="auto"/>
            <w:vAlign w:val="center"/>
          </w:tcPr>
          <w:p w14:paraId="05DB24D7" w14:textId="77777777" w:rsidR="00C73F36" w:rsidRPr="006F412E" w:rsidRDefault="00C73F36" w:rsidP="0095490C">
            <w:pPr>
              <w:spacing w:after="0" w:line="240" w:lineRule="auto"/>
              <w:jc w:val="center"/>
              <w:rPr>
                <w:rFonts w:ascii="Calibri Light" w:hAnsi="Calibri Light" w:cs="Calibri Light"/>
                <w:b/>
              </w:rPr>
            </w:pPr>
            <w:r>
              <w:rPr>
                <w:rFonts w:ascii="Calibri Light" w:hAnsi="Calibri Light"/>
                <w:b/>
              </w:rPr>
              <w:t>Version</w:t>
            </w:r>
          </w:p>
        </w:tc>
        <w:tc>
          <w:tcPr>
            <w:tcW w:w="2267" w:type="dxa"/>
            <w:shd w:val="clear" w:color="auto" w:fill="auto"/>
            <w:vAlign w:val="center"/>
          </w:tcPr>
          <w:p w14:paraId="43210174" w14:textId="77777777" w:rsidR="00C73F36" w:rsidRPr="006F412E" w:rsidRDefault="00C73F36" w:rsidP="0095490C">
            <w:pPr>
              <w:spacing w:after="0" w:line="240" w:lineRule="auto"/>
              <w:jc w:val="center"/>
              <w:rPr>
                <w:rFonts w:ascii="Calibri Light" w:hAnsi="Calibri Light" w:cs="Calibri Light"/>
                <w:b/>
              </w:rPr>
            </w:pPr>
            <w:r w:rsidRPr="007738A6">
              <w:rPr>
                <w:rFonts w:ascii="Calibri Light" w:hAnsi="Calibri Light"/>
                <w:b/>
              </w:rPr>
              <w:t>Author</w:t>
            </w:r>
          </w:p>
        </w:tc>
        <w:tc>
          <w:tcPr>
            <w:tcW w:w="1970" w:type="dxa"/>
            <w:vAlign w:val="center"/>
          </w:tcPr>
          <w:p w14:paraId="6441A591" w14:textId="77777777" w:rsidR="00C73F36" w:rsidRPr="006F412E" w:rsidRDefault="00C73F36" w:rsidP="0095490C">
            <w:pPr>
              <w:spacing w:after="0" w:line="240" w:lineRule="auto"/>
              <w:jc w:val="center"/>
              <w:rPr>
                <w:rFonts w:ascii="Calibri Light" w:hAnsi="Calibri Light" w:cs="Calibri Light"/>
                <w:b/>
              </w:rPr>
            </w:pPr>
            <w:r w:rsidRPr="007738A6">
              <w:rPr>
                <w:rFonts w:ascii="Calibri Light" w:hAnsi="Calibri Light"/>
                <w:b/>
              </w:rPr>
              <w:t>Issuance date</w:t>
            </w:r>
          </w:p>
        </w:tc>
        <w:tc>
          <w:tcPr>
            <w:tcW w:w="4342" w:type="dxa"/>
            <w:vAlign w:val="center"/>
          </w:tcPr>
          <w:p w14:paraId="45799121" w14:textId="77777777" w:rsidR="00C73F36" w:rsidRPr="006F412E" w:rsidRDefault="00C73F36" w:rsidP="0095490C">
            <w:pPr>
              <w:spacing w:after="0" w:line="240" w:lineRule="auto"/>
              <w:jc w:val="center"/>
              <w:rPr>
                <w:rFonts w:ascii="Calibri Light" w:hAnsi="Calibri Light" w:cs="Calibri Light"/>
                <w:b/>
              </w:rPr>
            </w:pPr>
            <w:r w:rsidRPr="007738A6">
              <w:rPr>
                <w:rFonts w:ascii="Calibri Light" w:hAnsi="Calibri Light"/>
                <w:b/>
              </w:rPr>
              <w:t>Reason for the revision</w:t>
            </w:r>
          </w:p>
        </w:tc>
      </w:tr>
      <w:tr w:rsidR="00C73F36" w:rsidRPr="00874C66" w14:paraId="4450AA14" w14:textId="77777777" w:rsidTr="0095490C">
        <w:tc>
          <w:tcPr>
            <w:tcW w:w="1055" w:type="dxa"/>
            <w:shd w:val="clear" w:color="auto" w:fill="auto"/>
            <w:vAlign w:val="center"/>
          </w:tcPr>
          <w:p w14:paraId="0FEEF292" w14:textId="77777777" w:rsidR="00C73F36" w:rsidRPr="00874C66" w:rsidRDefault="00C73F36" w:rsidP="0095490C">
            <w:pPr>
              <w:spacing w:after="0" w:line="240" w:lineRule="auto"/>
              <w:jc w:val="center"/>
              <w:rPr>
                <w:rFonts w:ascii="Calibri Light" w:hAnsi="Calibri Light" w:cs="Calibri Light"/>
              </w:rPr>
            </w:pPr>
            <w:r>
              <w:rPr>
                <w:rFonts w:ascii="Calibri Light" w:hAnsi="Calibri Light"/>
              </w:rPr>
              <w:t>0</w:t>
            </w:r>
          </w:p>
        </w:tc>
        <w:tc>
          <w:tcPr>
            <w:tcW w:w="2267" w:type="dxa"/>
            <w:shd w:val="clear" w:color="auto" w:fill="auto"/>
          </w:tcPr>
          <w:p w14:paraId="5CDC869B" w14:textId="77777777" w:rsidR="00C73F36" w:rsidRDefault="00C73F36" w:rsidP="0095490C">
            <w:pPr>
              <w:spacing w:after="0" w:line="240" w:lineRule="auto"/>
              <w:jc w:val="center"/>
            </w:pPr>
            <w:r w:rsidRPr="000441A9">
              <w:rPr>
                <w:rFonts w:ascii="Calibri Light" w:hAnsi="Calibri Light" w:cs="Calibri Light"/>
                <w:highlight w:val="yellow"/>
              </w:rPr>
              <w:t>________________</w:t>
            </w:r>
          </w:p>
        </w:tc>
        <w:tc>
          <w:tcPr>
            <w:tcW w:w="1970" w:type="dxa"/>
            <w:vAlign w:val="center"/>
          </w:tcPr>
          <w:p w14:paraId="1324D1A9" w14:textId="77777777" w:rsidR="00C73F36" w:rsidRPr="001013B2" w:rsidRDefault="00C73F36" w:rsidP="0095490C">
            <w:pPr>
              <w:spacing w:after="0" w:line="240" w:lineRule="auto"/>
              <w:jc w:val="center"/>
              <w:rPr>
                <w:rFonts w:ascii="Calibri Light" w:hAnsi="Calibri Light" w:cs="Calibri Light"/>
              </w:rPr>
            </w:pPr>
            <w:r w:rsidRPr="000441A9">
              <w:rPr>
                <w:rFonts w:ascii="Calibri Light" w:hAnsi="Calibri Light" w:cs="Calibri Light"/>
                <w:highlight w:val="yellow"/>
              </w:rPr>
              <w:t>________________</w:t>
            </w:r>
          </w:p>
        </w:tc>
        <w:tc>
          <w:tcPr>
            <w:tcW w:w="4342" w:type="dxa"/>
            <w:vAlign w:val="center"/>
          </w:tcPr>
          <w:p w14:paraId="068C02B6" w14:textId="77777777" w:rsidR="00C73F36" w:rsidRPr="00874C66" w:rsidRDefault="00C73F36" w:rsidP="0095490C">
            <w:pPr>
              <w:spacing w:after="0" w:line="240" w:lineRule="auto"/>
              <w:jc w:val="center"/>
              <w:rPr>
                <w:rFonts w:ascii="Calibri Light" w:hAnsi="Calibri Light" w:cs="Calibri Light"/>
              </w:rPr>
            </w:pPr>
            <w:r w:rsidRPr="007738A6">
              <w:rPr>
                <w:rFonts w:ascii="Calibri Light" w:hAnsi="Calibri Light"/>
              </w:rPr>
              <w:t>First release</w:t>
            </w:r>
          </w:p>
        </w:tc>
      </w:tr>
      <w:tr w:rsidR="00C73F36" w:rsidRPr="00874C66" w14:paraId="1E8AA79C" w14:textId="77777777" w:rsidTr="0095490C">
        <w:tc>
          <w:tcPr>
            <w:tcW w:w="1055" w:type="dxa"/>
            <w:shd w:val="clear" w:color="auto" w:fill="auto"/>
            <w:vAlign w:val="center"/>
          </w:tcPr>
          <w:p w14:paraId="65999050" w14:textId="77777777" w:rsidR="00C73F36" w:rsidRDefault="00C73F36" w:rsidP="0095490C">
            <w:pPr>
              <w:spacing w:after="0" w:line="240" w:lineRule="auto"/>
              <w:jc w:val="center"/>
              <w:rPr>
                <w:rFonts w:ascii="Calibri Light" w:hAnsi="Calibri Light"/>
              </w:rPr>
            </w:pPr>
          </w:p>
        </w:tc>
        <w:tc>
          <w:tcPr>
            <w:tcW w:w="2267" w:type="dxa"/>
            <w:shd w:val="clear" w:color="auto" w:fill="auto"/>
          </w:tcPr>
          <w:p w14:paraId="4F423F1A" w14:textId="77777777" w:rsidR="00C73F36" w:rsidRPr="000441A9" w:rsidRDefault="00C73F36" w:rsidP="0095490C">
            <w:pPr>
              <w:spacing w:after="0" w:line="240" w:lineRule="auto"/>
              <w:jc w:val="center"/>
              <w:rPr>
                <w:rFonts w:ascii="Calibri Light" w:hAnsi="Calibri Light" w:cs="Calibri Light"/>
                <w:highlight w:val="yellow"/>
              </w:rPr>
            </w:pPr>
          </w:p>
        </w:tc>
        <w:tc>
          <w:tcPr>
            <w:tcW w:w="1970" w:type="dxa"/>
            <w:vAlign w:val="center"/>
          </w:tcPr>
          <w:p w14:paraId="3B7BB3D1" w14:textId="77777777" w:rsidR="00C73F36" w:rsidRPr="000441A9" w:rsidRDefault="00C73F36" w:rsidP="0095490C">
            <w:pPr>
              <w:spacing w:after="0" w:line="240" w:lineRule="auto"/>
              <w:jc w:val="center"/>
              <w:rPr>
                <w:rFonts w:ascii="Calibri Light" w:hAnsi="Calibri Light" w:cs="Calibri Light"/>
                <w:highlight w:val="yellow"/>
              </w:rPr>
            </w:pPr>
          </w:p>
        </w:tc>
        <w:tc>
          <w:tcPr>
            <w:tcW w:w="4342" w:type="dxa"/>
            <w:vAlign w:val="center"/>
          </w:tcPr>
          <w:p w14:paraId="13AE3DEF" w14:textId="77777777" w:rsidR="00C73F36" w:rsidRPr="007738A6" w:rsidRDefault="00C73F36" w:rsidP="0095490C">
            <w:pPr>
              <w:spacing w:after="0" w:line="240" w:lineRule="auto"/>
              <w:jc w:val="center"/>
              <w:rPr>
                <w:rFonts w:ascii="Calibri Light" w:hAnsi="Calibri Light"/>
              </w:rPr>
            </w:pPr>
          </w:p>
        </w:tc>
      </w:tr>
      <w:tr w:rsidR="00C73F36" w:rsidRPr="00874C66" w14:paraId="53FD1466" w14:textId="77777777" w:rsidTr="0095490C">
        <w:tc>
          <w:tcPr>
            <w:tcW w:w="1055" w:type="dxa"/>
            <w:shd w:val="clear" w:color="auto" w:fill="auto"/>
            <w:vAlign w:val="center"/>
          </w:tcPr>
          <w:p w14:paraId="484CBE79" w14:textId="77777777" w:rsidR="00C73F36" w:rsidRDefault="00C73F36" w:rsidP="0095490C">
            <w:pPr>
              <w:spacing w:after="0" w:line="240" w:lineRule="auto"/>
              <w:jc w:val="center"/>
              <w:rPr>
                <w:rFonts w:ascii="Calibri Light" w:hAnsi="Calibri Light"/>
              </w:rPr>
            </w:pPr>
          </w:p>
        </w:tc>
        <w:tc>
          <w:tcPr>
            <w:tcW w:w="2267" w:type="dxa"/>
            <w:shd w:val="clear" w:color="auto" w:fill="auto"/>
          </w:tcPr>
          <w:p w14:paraId="433407A4" w14:textId="77777777" w:rsidR="00C73F36" w:rsidRPr="000441A9" w:rsidRDefault="00C73F36" w:rsidP="0095490C">
            <w:pPr>
              <w:spacing w:after="0" w:line="240" w:lineRule="auto"/>
              <w:jc w:val="center"/>
              <w:rPr>
                <w:rFonts w:ascii="Calibri Light" w:hAnsi="Calibri Light" w:cs="Calibri Light"/>
                <w:highlight w:val="yellow"/>
              </w:rPr>
            </w:pPr>
          </w:p>
        </w:tc>
        <w:tc>
          <w:tcPr>
            <w:tcW w:w="1970" w:type="dxa"/>
            <w:vAlign w:val="center"/>
          </w:tcPr>
          <w:p w14:paraId="3E15F6B2" w14:textId="77777777" w:rsidR="00C73F36" w:rsidRPr="000441A9" w:rsidRDefault="00C73F36" w:rsidP="0095490C">
            <w:pPr>
              <w:spacing w:after="0" w:line="240" w:lineRule="auto"/>
              <w:jc w:val="center"/>
              <w:rPr>
                <w:rFonts w:ascii="Calibri Light" w:hAnsi="Calibri Light" w:cs="Calibri Light"/>
                <w:highlight w:val="yellow"/>
              </w:rPr>
            </w:pPr>
          </w:p>
        </w:tc>
        <w:tc>
          <w:tcPr>
            <w:tcW w:w="4342" w:type="dxa"/>
            <w:vAlign w:val="center"/>
          </w:tcPr>
          <w:p w14:paraId="6BA5D584" w14:textId="77777777" w:rsidR="00C73F36" w:rsidRPr="007738A6" w:rsidRDefault="00C73F36" w:rsidP="0095490C">
            <w:pPr>
              <w:spacing w:after="0" w:line="240" w:lineRule="auto"/>
              <w:jc w:val="center"/>
              <w:rPr>
                <w:rFonts w:ascii="Calibri Light" w:hAnsi="Calibri Light"/>
              </w:rPr>
            </w:pPr>
          </w:p>
        </w:tc>
      </w:tr>
      <w:tr w:rsidR="00C73F36" w:rsidRPr="00874C66" w14:paraId="60BFB8B0" w14:textId="77777777" w:rsidTr="0095490C">
        <w:tc>
          <w:tcPr>
            <w:tcW w:w="1055" w:type="dxa"/>
            <w:shd w:val="clear" w:color="auto" w:fill="auto"/>
            <w:vAlign w:val="center"/>
          </w:tcPr>
          <w:p w14:paraId="2F04792D" w14:textId="77777777" w:rsidR="00C73F36" w:rsidRDefault="00C73F36" w:rsidP="0095490C">
            <w:pPr>
              <w:spacing w:after="0" w:line="240" w:lineRule="auto"/>
              <w:jc w:val="center"/>
              <w:rPr>
                <w:rFonts w:ascii="Calibri Light" w:hAnsi="Calibri Light"/>
              </w:rPr>
            </w:pPr>
          </w:p>
        </w:tc>
        <w:tc>
          <w:tcPr>
            <w:tcW w:w="2267" w:type="dxa"/>
            <w:shd w:val="clear" w:color="auto" w:fill="auto"/>
          </w:tcPr>
          <w:p w14:paraId="59A9914E" w14:textId="77777777" w:rsidR="00C73F36" w:rsidRPr="000441A9" w:rsidRDefault="00C73F36" w:rsidP="0095490C">
            <w:pPr>
              <w:spacing w:after="0" w:line="240" w:lineRule="auto"/>
              <w:jc w:val="center"/>
              <w:rPr>
                <w:rFonts w:ascii="Calibri Light" w:hAnsi="Calibri Light" w:cs="Calibri Light"/>
                <w:highlight w:val="yellow"/>
              </w:rPr>
            </w:pPr>
          </w:p>
        </w:tc>
        <w:tc>
          <w:tcPr>
            <w:tcW w:w="1970" w:type="dxa"/>
            <w:vAlign w:val="center"/>
          </w:tcPr>
          <w:p w14:paraId="593854FF" w14:textId="77777777" w:rsidR="00C73F36" w:rsidRPr="000441A9" w:rsidRDefault="00C73F36" w:rsidP="0095490C">
            <w:pPr>
              <w:spacing w:after="0" w:line="240" w:lineRule="auto"/>
              <w:jc w:val="center"/>
              <w:rPr>
                <w:rFonts w:ascii="Calibri Light" w:hAnsi="Calibri Light" w:cs="Calibri Light"/>
                <w:highlight w:val="yellow"/>
              </w:rPr>
            </w:pPr>
          </w:p>
        </w:tc>
        <w:tc>
          <w:tcPr>
            <w:tcW w:w="4342" w:type="dxa"/>
            <w:vAlign w:val="center"/>
          </w:tcPr>
          <w:p w14:paraId="6121978C" w14:textId="77777777" w:rsidR="00C73F36" w:rsidRPr="007738A6" w:rsidRDefault="00C73F36" w:rsidP="0095490C">
            <w:pPr>
              <w:spacing w:after="0" w:line="240" w:lineRule="auto"/>
              <w:jc w:val="center"/>
              <w:rPr>
                <w:rFonts w:ascii="Calibri Light" w:hAnsi="Calibri Light"/>
              </w:rPr>
            </w:pPr>
          </w:p>
        </w:tc>
      </w:tr>
    </w:tbl>
    <w:p w14:paraId="361D282E" w14:textId="77777777" w:rsidR="00C73F36" w:rsidRDefault="00C73F36" w:rsidP="00C73F36">
      <w:pPr>
        <w:rPr>
          <w:lang w:eastAsia="zh-CN" w:bidi="it-IT"/>
        </w:rPr>
      </w:pPr>
    </w:p>
    <w:p w14:paraId="2342C4C9" w14:textId="74EAC406" w:rsidR="000401A5" w:rsidRPr="00874C66" w:rsidRDefault="00FB01F9" w:rsidP="000401A5">
      <w:pPr>
        <w:keepNext/>
        <w:pageBreakBefore/>
        <w:spacing w:before="238" w:after="0" w:line="240" w:lineRule="auto"/>
        <w:jc w:val="center"/>
        <w:rPr>
          <w:rFonts w:ascii="Calibri Light" w:eastAsia="Times New Roman" w:hAnsi="Calibri Light" w:cs="Calibri Light"/>
          <w:b/>
          <w:bCs/>
          <w:sz w:val="32"/>
          <w:szCs w:val="32"/>
        </w:rPr>
      </w:pPr>
      <w:r>
        <w:rPr>
          <w:rFonts w:ascii="Calibri Light" w:hAnsi="Calibri Light"/>
          <w:b/>
          <w:bCs/>
          <w:sz w:val="32"/>
          <w:szCs w:val="32"/>
        </w:rPr>
        <w:lastRenderedPageBreak/>
        <w:t xml:space="preserve">ZUCCHETTI SERVICES AND PRODUCTS RELATED TO GDPR PROVISIONS: XATLAS </w:t>
      </w:r>
      <w:r w:rsidRPr="00C73F36">
        <w:rPr>
          <w:rFonts w:ascii="Calibri Light" w:hAnsi="Calibri Light"/>
          <w:b/>
          <w:bCs/>
          <w:sz w:val="32"/>
          <w:szCs w:val="32"/>
        </w:rPr>
        <w:t>(</w:t>
      </w:r>
      <w:r w:rsidRPr="00C73F36">
        <w:rPr>
          <w:rFonts w:ascii="Calibri Light" w:hAnsi="Calibri Light"/>
          <w:b/>
          <w:bCs/>
          <w:i/>
          <w:sz w:val="32"/>
          <w:szCs w:val="32"/>
        </w:rPr>
        <w:t>as of version 1.9.20</w:t>
      </w:r>
      <w:r w:rsidRPr="00C73F36">
        <w:rPr>
          <w:rFonts w:ascii="Calibri Light" w:hAnsi="Calibri Light"/>
          <w:b/>
          <w:bCs/>
          <w:sz w:val="32"/>
          <w:szCs w:val="32"/>
        </w:rPr>
        <w:t>)</w:t>
      </w:r>
    </w:p>
    <w:p w14:paraId="53841841" w14:textId="77777777" w:rsidR="00806DBB" w:rsidRPr="00115B4B" w:rsidRDefault="00806DBB" w:rsidP="00387EF2">
      <w:pPr>
        <w:spacing w:before="120" w:after="120" w:line="240" w:lineRule="auto"/>
        <w:rPr>
          <w:rFonts w:ascii="Calibri Light" w:eastAsia="Times New Roman" w:hAnsi="Calibri Light" w:cs="Calibri Light"/>
          <w:sz w:val="24"/>
          <w:szCs w:val="18"/>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668"/>
        <w:gridCol w:w="1886"/>
        <w:gridCol w:w="1155"/>
        <w:gridCol w:w="777"/>
        <w:gridCol w:w="1014"/>
        <w:gridCol w:w="981"/>
        <w:gridCol w:w="695"/>
        <w:gridCol w:w="1446"/>
      </w:tblGrid>
      <w:tr w:rsidR="00462036" w:rsidRPr="00115B4B" w14:paraId="4C3A71AD" w14:textId="77777777" w:rsidTr="00115B4B">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0070C0"/>
            <w:hideMark/>
          </w:tcPr>
          <w:p w14:paraId="0DA34929" w14:textId="7FFC202F" w:rsidR="00462036" w:rsidRPr="00184800" w:rsidRDefault="00FB01F9" w:rsidP="00317A91">
            <w:pPr>
              <w:spacing w:after="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DATA PROCESSOR</w:t>
            </w:r>
          </w:p>
        </w:tc>
      </w:tr>
      <w:tr w:rsidR="00462036" w:rsidRPr="00990E93" w14:paraId="53592D68" w14:textId="77777777" w:rsidTr="00C73F36">
        <w:trPr>
          <w:tblCellSpacing w:w="0" w:type="dxa"/>
        </w:trPr>
        <w:tc>
          <w:tcPr>
            <w:tcW w:w="867" w:type="pct"/>
            <w:tcBorders>
              <w:top w:val="outset" w:sz="6" w:space="0" w:color="000000"/>
              <w:left w:val="outset" w:sz="6" w:space="0" w:color="000000"/>
              <w:bottom w:val="outset" w:sz="6" w:space="0" w:color="000000"/>
              <w:right w:val="outset" w:sz="6" w:space="0" w:color="000000"/>
            </w:tcBorders>
            <w:hideMark/>
          </w:tcPr>
          <w:p w14:paraId="7927D422" w14:textId="1FF26F5B" w:rsidR="00462036" w:rsidRPr="00990E93" w:rsidRDefault="00FB01F9" w:rsidP="00317A91">
            <w:pPr>
              <w:spacing w:after="0" w:line="240" w:lineRule="auto"/>
              <w:rPr>
                <w:rFonts w:ascii="Calibri Light" w:eastAsia="Times New Roman" w:hAnsi="Calibri Light" w:cs="Calibri Light"/>
                <w:b/>
              </w:rPr>
            </w:pPr>
            <w:r>
              <w:rPr>
                <w:rFonts w:ascii="Calibri Light" w:hAnsi="Calibri Light"/>
                <w:b/>
              </w:rPr>
              <w:t>Name</w:t>
            </w:r>
          </w:p>
        </w:tc>
        <w:tc>
          <w:tcPr>
            <w:tcW w:w="4133" w:type="pct"/>
            <w:gridSpan w:val="7"/>
            <w:tcBorders>
              <w:top w:val="outset" w:sz="6" w:space="0" w:color="000000"/>
              <w:left w:val="outset" w:sz="6" w:space="0" w:color="000000"/>
              <w:bottom w:val="outset" w:sz="6" w:space="0" w:color="000000"/>
              <w:right w:val="outset" w:sz="6" w:space="0" w:color="000000"/>
            </w:tcBorders>
            <w:hideMark/>
          </w:tcPr>
          <w:p w14:paraId="080217D6" w14:textId="6FC8B91D" w:rsidR="00462036" w:rsidRPr="00990E93" w:rsidRDefault="00C73F36"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________________</w:t>
            </w:r>
          </w:p>
        </w:tc>
      </w:tr>
      <w:tr w:rsidR="00462036" w:rsidRPr="00990E93" w14:paraId="0AB5C062" w14:textId="77777777" w:rsidTr="00C73F36">
        <w:trPr>
          <w:tblCellSpacing w:w="0" w:type="dxa"/>
        </w:trPr>
        <w:tc>
          <w:tcPr>
            <w:tcW w:w="867" w:type="pct"/>
            <w:tcBorders>
              <w:top w:val="outset" w:sz="6" w:space="0" w:color="000000"/>
              <w:left w:val="outset" w:sz="6" w:space="0" w:color="000000"/>
              <w:bottom w:val="outset" w:sz="6" w:space="0" w:color="000000"/>
              <w:right w:val="outset" w:sz="6" w:space="0" w:color="000000"/>
            </w:tcBorders>
            <w:hideMark/>
          </w:tcPr>
          <w:p w14:paraId="1F2FBF42" w14:textId="45CAD99C" w:rsidR="00462036" w:rsidRPr="00990E93" w:rsidRDefault="00FB01F9" w:rsidP="00317A91">
            <w:pPr>
              <w:spacing w:after="0" w:line="240" w:lineRule="auto"/>
              <w:rPr>
                <w:rFonts w:ascii="Calibri Light" w:eastAsia="Times New Roman" w:hAnsi="Calibri Light" w:cs="Calibri Light"/>
                <w:b/>
              </w:rPr>
            </w:pPr>
            <w:r>
              <w:rPr>
                <w:rFonts w:ascii="Calibri Light" w:hAnsi="Calibri Light"/>
                <w:b/>
              </w:rPr>
              <w:t>VAT no.</w:t>
            </w:r>
          </w:p>
        </w:tc>
        <w:tc>
          <w:tcPr>
            <w:tcW w:w="4133" w:type="pct"/>
            <w:gridSpan w:val="7"/>
            <w:tcBorders>
              <w:top w:val="outset" w:sz="6" w:space="0" w:color="000000"/>
              <w:left w:val="outset" w:sz="6" w:space="0" w:color="000000"/>
              <w:bottom w:val="outset" w:sz="6" w:space="0" w:color="000000"/>
              <w:right w:val="outset" w:sz="6" w:space="0" w:color="000000"/>
            </w:tcBorders>
            <w:hideMark/>
          </w:tcPr>
          <w:p w14:paraId="05C8FD9A" w14:textId="7B05B368" w:rsidR="00462036" w:rsidRPr="00990E93" w:rsidRDefault="00C73F36"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________________</w:t>
            </w:r>
          </w:p>
        </w:tc>
      </w:tr>
      <w:tr w:rsidR="00462036" w:rsidRPr="00990E93" w14:paraId="3510C90D" w14:textId="77777777" w:rsidTr="00C73F36">
        <w:trPr>
          <w:tblCellSpacing w:w="0" w:type="dxa"/>
        </w:trPr>
        <w:tc>
          <w:tcPr>
            <w:tcW w:w="867" w:type="pct"/>
            <w:tcBorders>
              <w:top w:val="outset" w:sz="6" w:space="0" w:color="000000"/>
              <w:left w:val="outset" w:sz="6" w:space="0" w:color="000000"/>
              <w:bottom w:val="outset" w:sz="6" w:space="0" w:color="000000"/>
              <w:right w:val="outset" w:sz="6" w:space="0" w:color="000000"/>
            </w:tcBorders>
            <w:hideMark/>
          </w:tcPr>
          <w:p w14:paraId="79A2355B" w14:textId="2A58F8FC" w:rsidR="00462036" w:rsidRPr="00990E93" w:rsidRDefault="00FB01F9" w:rsidP="00317A91">
            <w:pPr>
              <w:spacing w:after="0" w:line="240" w:lineRule="auto"/>
              <w:rPr>
                <w:rFonts w:ascii="Calibri Light" w:eastAsia="Times New Roman" w:hAnsi="Calibri Light" w:cs="Calibri Light"/>
                <w:b/>
              </w:rPr>
            </w:pPr>
            <w:r>
              <w:rPr>
                <w:rFonts w:ascii="Calibri Light" w:hAnsi="Calibri Light"/>
                <w:b/>
              </w:rPr>
              <w:t>Address</w:t>
            </w:r>
          </w:p>
        </w:tc>
        <w:tc>
          <w:tcPr>
            <w:tcW w:w="4133" w:type="pct"/>
            <w:gridSpan w:val="7"/>
            <w:tcBorders>
              <w:top w:val="outset" w:sz="6" w:space="0" w:color="000000"/>
              <w:left w:val="outset" w:sz="6" w:space="0" w:color="000000"/>
              <w:bottom w:val="outset" w:sz="6" w:space="0" w:color="000000"/>
              <w:right w:val="outset" w:sz="6" w:space="0" w:color="000000"/>
            </w:tcBorders>
            <w:hideMark/>
          </w:tcPr>
          <w:p w14:paraId="5EE5E861" w14:textId="0D2AEE9A" w:rsidR="00462036" w:rsidRPr="00990E93" w:rsidRDefault="00C73F36"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________________</w:t>
            </w:r>
          </w:p>
        </w:tc>
      </w:tr>
      <w:tr w:rsidR="00C73F36" w:rsidRPr="00990E93" w14:paraId="4DDDFD2E" w14:textId="77777777" w:rsidTr="00C73F36">
        <w:trPr>
          <w:tblCellSpacing w:w="0" w:type="dxa"/>
        </w:trPr>
        <w:tc>
          <w:tcPr>
            <w:tcW w:w="867" w:type="pct"/>
            <w:tcBorders>
              <w:top w:val="outset" w:sz="6" w:space="0" w:color="000000"/>
              <w:left w:val="outset" w:sz="6" w:space="0" w:color="000000"/>
              <w:bottom w:val="outset" w:sz="6" w:space="0" w:color="000000"/>
              <w:right w:val="outset" w:sz="6" w:space="0" w:color="000000"/>
            </w:tcBorders>
            <w:hideMark/>
          </w:tcPr>
          <w:p w14:paraId="5FFDBC35" w14:textId="3CA2FCBA" w:rsidR="00462036" w:rsidRPr="00990E93" w:rsidRDefault="00FB01F9" w:rsidP="00317A91">
            <w:pPr>
              <w:spacing w:after="0" w:line="240" w:lineRule="auto"/>
              <w:rPr>
                <w:rFonts w:ascii="Calibri Light" w:eastAsia="Times New Roman" w:hAnsi="Calibri Light" w:cs="Calibri Light"/>
                <w:b/>
              </w:rPr>
            </w:pPr>
            <w:r>
              <w:rPr>
                <w:rFonts w:ascii="Calibri Light" w:hAnsi="Calibri Light"/>
                <w:b/>
              </w:rPr>
              <w:t>City</w:t>
            </w:r>
          </w:p>
        </w:tc>
        <w:tc>
          <w:tcPr>
            <w:tcW w:w="1580" w:type="pct"/>
            <w:gridSpan w:val="2"/>
            <w:tcBorders>
              <w:top w:val="outset" w:sz="6" w:space="0" w:color="000000"/>
              <w:left w:val="outset" w:sz="6" w:space="0" w:color="000000"/>
              <w:bottom w:val="outset" w:sz="6" w:space="0" w:color="000000"/>
              <w:right w:val="outset" w:sz="6" w:space="0" w:color="000000"/>
            </w:tcBorders>
            <w:hideMark/>
          </w:tcPr>
          <w:p w14:paraId="242A17D8" w14:textId="605C120D" w:rsidR="00462036" w:rsidRPr="00990E93" w:rsidRDefault="00C73F36"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________________</w:t>
            </w:r>
          </w:p>
        </w:tc>
        <w:tc>
          <w:tcPr>
            <w:tcW w:w="404" w:type="pct"/>
            <w:tcBorders>
              <w:top w:val="outset" w:sz="6" w:space="0" w:color="000000"/>
              <w:left w:val="outset" w:sz="6" w:space="0" w:color="000000"/>
              <w:bottom w:val="outset" w:sz="6" w:space="0" w:color="000000"/>
              <w:right w:val="outset" w:sz="6" w:space="0" w:color="000000"/>
            </w:tcBorders>
            <w:hideMark/>
          </w:tcPr>
          <w:p w14:paraId="7DE18418" w14:textId="27874245" w:rsidR="00462036" w:rsidRPr="00990E93" w:rsidRDefault="00FB01F9" w:rsidP="00317A91">
            <w:pPr>
              <w:spacing w:after="0" w:line="240" w:lineRule="auto"/>
              <w:rPr>
                <w:rFonts w:ascii="Calibri Light" w:eastAsia="Times New Roman" w:hAnsi="Calibri Light" w:cs="Calibri Light"/>
                <w:b/>
              </w:rPr>
            </w:pPr>
            <w:r>
              <w:rPr>
                <w:rFonts w:ascii="Calibri Light" w:hAnsi="Calibri Light"/>
                <w:b/>
              </w:rPr>
              <w:t>Postal code</w:t>
            </w:r>
          </w:p>
        </w:tc>
        <w:tc>
          <w:tcPr>
            <w:tcW w:w="1037" w:type="pct"/>
            <w:gridSpan w:val="2"/>
            <w:tcBorders>
              <w:top w:val="outset" w:sz="6" w:space="0" w:color="000000"/>
              <w:left w:val="outset" w:sz="6" w:space="0" w:color="000000"/>
              <w:bottom w:val="outset" w:sz="6" w:space="0" w:color="000000"/>
              <w:right w:val="outset" w:sz="6" w:space="0" w:color="000000"/>
            </w:tcBorders>
            <w:hideMark/>
          </w:tcPr>
          <w:p w14:paraId="4F9589A0" w14:textId="3ABDAAE2" w:rsidR="00462036" w:rsidRPr="00990E93" w:rsidRDefault="00C73F36"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________________</w:t>
            </w:r>
          </w:p>
        </w:tc>
        <w:tc>
          <w:tcPr>
            <w:tcW w:w="361" w:type="pct"/>
            <w:tcBorders>
              <w:top w:val="outset" w:sz="6" w:space="0" w:color="000000"/>
              <w:left w:val="outset" w:sz="6" w:space="0" w:color="000000"/>
              <w:bottom w:val="outset" w:sz="6" w:space="0" w:color="000000"/>
              <w:right w:val="outset" w:sz="6" w:space="0" w:color="000000"/>
            </w:tcBorders>
            <w:hideMark/>
          </w:tcPr>
          <w:p w14:paraId="36CD912C" w14:textId="741639DB" w:rsidR="00462036" w:rsidRPr="00990E93" w:rsidRDefault="00FB01F9" w:rsidP="00317A91">
            <w:pPr>
              <w:spacing w:after="0" w:line="240" w:lineRule="auto"/>
              <w:rPr>
                <w:rFonts w:ascii="Calibri Light" w:eastAsia="Times New Roman" w:hAnsi="Calibri Light" w:cs="Calibri Light"/>
                <w:b/>
              </w:rPr>
            </w:pPr>
            <w:r>
              <w:rPr>
                <w:rFonts w:ascii="Calibri Light" w:hAnsi="Calibri Light"/>
                <w:b/>
              </w:rPr>
              <w:t>Prov.</w:t>
            </w:r>
          </w:p>
        </w:tc>
        <w:tc>
          <w:tcPr>
            <w:tcW w:w="751" w:type="pct"/>
            <w:tcBorders>
              <w:top w:val="outset" w:sz="6" w:space="0" w:color="000000"/>
              <w:left w:val="outset" w:sz="6" w:space="0" w:color="000000"/>
              <w:bottom w:val="outset" w:sz="6" w:space="0" w:color="000000"/>
              <w:right w:val="outset" w:sz="6" w:space="0" w:color="000000"/>
            </w:tcBorders>
            <w:hideMark/>
          </w:tcPr>
          <w:p w14:paraId="07471ADB" w14:textId="2F8BC905" w:rsidR="00462036" w:rsidRPr="00990E93" w:rsidRDefault="00C73F36"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w:t>
            </w:r>
          </w:p>
        </w:tc>
      </w:tr>
      <w:tr w:rsidR="00462036" w:rsidRPr="00990E93" w14:paraId="5B5EC767" w14:textId="77777777" w:rsidTr="00C73F36">
        <w:trPr>
          <w:tblCellSpacing w:w="0" w:type="dxa"/>
        </w:trPr>
        <w:tc>
          <w:tcPr>
            <w:tcW w:w="867" w:type="pct"/>
            <w:tcBorders>
              <w:top w:val="outset" w:sz="6" w:space="0" w:color="000000"/>
              <w:left w:val="outset" w:sz="6" w:space="0" w:color="000000"/>
              <w:bottom w:val="outset" w:sz="6" w:space="0" w:color="000000"/>
              <w:right w:val="outset" w:sz="6" w:space="0" w:color="000000"/>
            </w:tcBorders>
            <w:hideMark/>
          </w:tcPr>
          <w:p w14:paraId="58469B56" w14:textId="7E4F3BFC" w:rsidR="00462036" w:rsidRPr="00990E93" w:rsidRDefault="00FB01F9" w:rsidP="00317A91">
            <w:pPr>
              <w:spacing w:after="0" w:line="240" w:lineRule="auto"/>
              <w:rPr>
                <w:rFonts w:ascii="Calibri Light" w:eastAsia="Times New Roman" w:hAnsi="Calibri Light" w:cs="Calibri Light"/>
                <w:b/>
              </w:rPr>
            </w:pPr>
            <w:r>
              <w:rPr>
                <w:rFonts w:ascii="Calibri Light" w:hAnsi="Calibri Light"/>
                <w:b/>
              </w:rPr>
              <w:t>Legal representative</w:t>
            </w:r>
          </w:p>
        </w:tc>
        <w:tc>
          <w:tcPr>
            <w:tcW w:w="4133" w:type="pct"/>
            <w:gridSpan w:val="7"/>
            <w:tcBorders>
              <w:top w:val="outset" w:sz="6" w:space="0" w:color="000000"/>
              <w:left w:val="outset" w:sz="6" w:space="0" w:color="000000"/>
              <w:bottom w:val="outset" w:sz="6" w:space="0" w:color="000000"/>
              <w:right w:val="outset" w:sz="6" w:space="0" w:color="000000"/>
            </w:tcBorders>
            <w:hideMark/>
          </w:tcPr>
          <w:p w14:paraId="27C212FA" w14:textId="35B711F0" w:rsidR="00462036" w:rsidRPr="00990E93" w:rsidRDefault="00C73F36"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________________</w:t>
            </w:r>
          </w:p>
        </w:tc>
      </w:tr>
      <w:tr w:rsidR="000401A5" w:rsidRPr="00115B4B" w14:paraId="00817B2A" w14:textId="77777777" w:rsidTr="00115B4B">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0070C0"/>
            <w:hideMark/>
          </w:tcPr>
          <w:p w14:paraId="605A3A75" w14:textId="04B24B3E" w:rsidR="000401A5" w:rsidRPr="00184800" w:rsidRDefault="00C73F36" w:rsidP="00317A91">
            <w:pPr>
              <w:spacing w:after="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PERSONS IN CHARGE OF PROCESSING</w:t>
            </w:r>
          </w:p>
        </w:tc>
      </w:tr>
      <w:tr w:rsidR="000401A5" w:rsidRPr="00990E93" w14:paraId="070D8206" w14:textId="77777777" w:rsidTr="00462036">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hideMark/>
          </w:tcPr>
          <w:p w14:paraId="025EB9E0" w14:textId="5DB3C341" w:rsidR="000401A5" w:rsidRPr="00990E93" w:rsidRDefault="00C73F36" w:rsidP="00317A91">
            <w:pPr>
              <w:tabs>
                <w:tab w:val="left" w:pos="4092"/>
              </w:tabs>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________________</w:t>
            </w:r>
          </w:p>
        </w:tc>
      </w:tr>
      <w:tr w:rsidR="000401A5" w:rsidRPr="00115B4B" w14:paraId="73B96646" w14:textId="77777777" w:rsidTr="00115B4B">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0070C0"/>
            <w:hideMark/>
          </w:tcPr>
          <w:p w14:paraId="2C41CF45" w14:textId="74AA7D74" w:rsidR="000401A5" w:rsidRPr="00184800" w:rsidRDefault="00FB01F9" w:rsidP="00980306">
            <w:pPr>
              <w:spacing w:before="60" w:after="6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CONTACT DATA</w:t>
            </w:r>
          </w:p>
        </w:tc>
      </w:tr>
      <w:tr w:rsidR="000401A5" w:rsidRPr="00990E93" w14:paraId="29260BFC" w14:textId="77777777" w:rsidTr="00C73F36">
        <w:trPr>
          <w:tblCellSpacing w:w="0" w:type="dxa"/>
        </w:trPr>
        <w:tc>
          <w:tcPr>
            <w:tcW w:w="867" w:type="pct"/>
            <w:tcBorders>
              <w:top w:val="outset" w:sz="6" w:space="0" w:color="000000"/>
              <w:left w:val="outset" w:sz="6" w:space="0" w:color="000000"/>
              <w:bottom w:val="outset" w:sz="6" w:space="0" w:color="000000"/>
              <w:right w:val="outset" w:sz="6" w:space="0" w:color="000000"/>
            </w:tcBorders>
            <w:vAlign w:val="center"/>
            <w:hideMark/>
          </w:tcPr>
          <w:p w14:paraId="2A9574DB" w14:textId="1EE1885B" w:rsidR="000401A5" w:rsidRPr="00990E93" w:rsidRDefault="000401A5" w:rsidP="00317A91">
            <w:pPr>
              <w:spacing w:after="0" w:line="240" w:lineRule="auto"/>
              <w:rPr>
                <w:rFonts w:ascii="Calibri Light" w:eastAsia="Times New Roman" w:hAnsi="Calibri Light" w:cs="Calibri Light"/>
                <w:b/>
              </w:rPr>
            </w:pP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42B0BEEA" w14:textId="19D4C730" w:rsidR="000401A5" w:rsidRPr="00990E93" w:rsidRDefault="00C73F36" w:rsidP="00317A91">
            <w:pPr>
              <w:spacing w:after="0" w:line="240" w:lineRule="auto"/>
              <w:rPr>
                <w:rFonts w:ascii="Calibri Light" w:eastAsia="Times New Roman" w:hAnsi="Calibri Light" w:cs="Calibri Light"/>
              </w:rPr>
            </w:pPr>
            <w:r w:rsidRPr="00F13CDA">
              <w:rPr>
                <w:rFonts w:ascii="Calibri Light" w:hAnsi="Calibri Light" w:cs="Calibri Light"/>
              </w:rPr>
              <w:t>name</w:t>
            </w:r>
          </w:p>
        </w:tc>
        <w:tc>
          <w:tcPr>
            <w:tcW w:w="1531" w:type="pct"/>
            <w:gridSpan w:val="3"/>
            <w:tcBorders>
              <w:top w:val="outset" w:sz="6" w:space="0" w:color="000000"/>
              <w:left w:val="outset" w:sz="6" w:space="0" w:color="000000"/>
              <w:bottom w:val="outset" w:sz="6" w:space="0" w:color="000000"/>
              <w:right w:val="outset" w:sz="6" w:space="0" w:color="000000"/>
            </w:tcBorders>
            <w:vAlign w:val="center"/>
            <w:hideMark/>
          </w:tcPr>
          <w:p w14:paraId="1198EA2E" w14:textId="56B2A623" w:rsidR="000401A5" w:rsidRPr="00990E93" w:rsidRDefault="00C73F36" w:rsidP="00317A91">
            <w:pPr>
              <w:spacing w:after="0" w:line="240" w:lineRule="auto"/>
              <w:rPr>
                <w:rFonts w:ascii="Calibri Light" w:eastAsia="Times New Roman" w:hAnsi="Calibri Light" w:cs="Calibri Light"/>
                <w:u w:val="single"/>
              </w:rPr>
            </w:pPr>
            <w:r w:rsidRPr="00F13CDA">
              <w:rPr>
                <w:rFonts w:ascii="Calibri Light" w:hAnsi="Calibri Light" w:cs="Calibri Light"/>
              </w:rPr>
              <w:t>email</w:t>
            </w:r>
          </w:p>
        </w:tc>
        <w:tc>
          <w:tcPr>
            <w:tcW w:w="1622" w:type="pct"/>
            <w:gridSpan w:val="3"/>
            <w:tcBorders>
              <w:top w:val="outset" w:sz="6" w:space="0" w:color="000000"/>
              <w:left w:val="outset" w:sz="6" w:space="0" w:color="000000"/>
              <w:bottom w:val="outset" w:sz="6" w:space="0" w:color="000000"/>
              <w:right w:val="outset" w:sz="6" w:space="0" w:color="000000"/>
            </w:tcBorders>
            <w:vAlign w:val="center"/>
            <w:hideMark/>
          </w:tcPr>
          <w:p w14:paraId="325CB204" w14:textId="1A142887" w:rsidR="000401A5" w:rsidRPr="00990E93" w:rsidRDefault="00C73F36" w:rsidP="00317A91">
            <w:pPr>
              <w:spacing w:after="0" w:line="240" w:lineRule="auto"/>
              <w:rPr>
                <w:rFonts w:ascii="Calibri Light" w:eastAsia="Times New Roman" w:hAnsi="Calibri Light" w:cs="Calibri Light"/>
              </w:rPr>
            </w:pPr>
            <w:r w:rsidRPr="00BC75A3">
              <w:rPr>
                <w:rFonts w:ascii="Calibri Light" w:hAnsi="Calibri Light" w:cs="Calibri Light"/>
              </w:rPr>
              <w:t>telephone number</w:t>
            </w:r>
          </w:p>
        </w:tc>
      </w:tr>
      <w:tr w:rsidR="00C73F36" w:rsidRPr="00990E93" w14:paraId="71A16A3A" w14:textId="77777777" w:rsidTr="00C73F36">
        <w:trPr>
          <w:tblCellSpacing w:w="0" w:type="dxa"/>
        </w:trPr>
        <w:tc>
          <w:tcPr>
            <w:tcW w:w="867" w:type="pct"/>
            <w:tcBorders>
              <w:top w:val="outset" w:sz="6" w:space="0" w:color="000000"/>
              <w:left w:val="outset" w:sz="6" w:space="0" w:color="000000"/>
              <w:bottom w:val="outset" w:sz="6" w:space="0" w:color="000000"/>
              <w:right w:val="outset" w:sz="6" w:space="0" w:color="000000"/>
            </w:tcBorders>
            <w:vAlign w:val="center"/>
            <w:hideMark/>
          </w:tcPr>
          <w:p w14:paraId="59A8FAAE" w14:textId="77777777" w:rsidR="00C73F36" w:rsidRPr="00990E93" w:rsidRDefault="00C73F36" w:rsidP="0095490C">
            <w:pPr>
              <w:spacing w:after="0" w:line="240" w:lineRule="auto"/>
              <w:rPr>
                <w:rFonts w:ascii="Calibri Light" w:eastAsia="Times New Roman" w:hAnsi="Calibri Light" w:cs="Calibri Light"/>
                <w:b/>
              </w:rPr>
            </w:pPr>
            <w:r>
              <w:rPr>
                <w:rFonts w:ascii="Calibri Light" w:hAnsi="Calibri Light"/>
                <w:b/>
              </w:rPr>
              <w:t>Data Processor</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42A5C92A" w14:textId="77777777" w:rsidR="00C73F36" w:rsidRPr="00990E93" w:rsidRDefault="00C73F36" w:rsidP="0095490C">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w:t>
            </w:r>
          </w:p>
        </w:tc>
        <w:tc>
          <w:tcPr>
            <w:tcW w:w="1531" w:type="pct"/>
            <w:gridSpan w:val="3"/>
            <w:tcBorders>
              <w:top w:val="outset" w:sz="6" w:space="0" w:color="000000"/>
              <w:left w:val="outset" w:sz="6" w:space="0" w:color="000000"/>
              <w:bottom w:val="outset" w:sz="6" w:space="0" w:color="000000"/>
              <w:right w:val="outset" w:sz="6" w:space="0" w:color="000000"/>
            </w:tcBorders>
            <w:vAlign w:val="center"/>
            <w:hideMark/>
          </w:tcPr>
          <w:p w14:paraId="6D2335EF" w14:textId="77777777" w:rsidR="00C73F36" w:rsidRPr="00990E93" w:rsidRDefault="00C73F36" w:rsidP="0095490C">
            <w:pPr>
              <w:spacing w:after="0" w:line="240" w:lineRule="auto"/>
              <w:rPr>
                <w:rFonts w:ascii="Calibri Light" w:eastAsia="Times New Roman" w:hAnsi="Calibri Light" w:cs="Calibri Light"/>
                <w:u w:val="single"/>
              </w:rPr>
            </w:pPr>
            <w:r w:rsidRPr="000441A9">
              <w:rPr>
                <w:rFonts w:ascii="Calibri Light" w:hAnsi="Calibri Light" w:cs="Calibri Light"/>
                <w:highlight w:val="yellow"/>
              </w:rPr>
              <w:t>_______________</w:t>
            </w:r>
          </w:p>
        </w:tc>
        <w:tc>
          <w:tcPr>
            <w:tcW w:w="1622" w:type="pct"/>
            <w:gridSpan w:val="3"/>
            <w:tcBorders>
              <w:top w:val="outset" w:sz="6" w:space="0" w:color="000000"/>
              <w:left w:val="outset" w:sz="6" w:space="0" w:color="000000"/>
              <w:bottom w:val="outset" w:sz="6" w:space="0" w:color="000000"/>
              <w:right w:val="outset" w:sz="6" w:space="0" w:color="000000"/>
            </w:tcBorders>
            <w:vAlign w:val="center"/>
            <w:hideMark/>
          </w:tcPr>
          <w:p w14:paraId="7AD8FE51" w14:textId="77777777" w:rsidR="00C73F36" w:rsidRPr="00990E93" w:rsidRDefault="00C73F36" w:rsidP="0095490C">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w:t>
            </w:r>
          </w:p>
        </w:tc>
      </w:tr>
      <w:tr w:rsidR="000401A5" w:rsidRPr="00990E93" w14:paraId="12DBC80E" w14:textId="77777777" w:rsidTr="00C73F36">
        <w:trPr>
          <w:tblCellSpacing w:w="0" w:type="dxa"/>
        </w:trPr>
        <w:tc>
          <w:tcPr>
            <w:tcW w:w="867" w:type="pct"/>
            <w:tcBorders>
              <w:top w:val="outset" w:sz="6" w:space="0" w:color="000000"/>
              <w:left w:val="outset" w:sz="6" w:space="0" w:color="000000"/>
              <w:bottom w:val="outset" w:sz="6" w:space="0" w:color="000000"/>
              <w:right w:val="outset" w:sz="6" w:space="0" w:color="000000"/>
            </w:tcBorders>
            <w:vAlign w:val="center"/>
            <w:hideMark/>
          </w:tcPr>
          <w:p w14:paraId="33A695CB" w14:textId="1BB151BD" w:rsidR="000401A5" w:rsidRPr="00990E93" w:rsidRDefault="00181644" w:rsidP="00317A91">
            <w:pPr>
              <w:spacing w:after="0" w:line="240" w:lineRule="auto"/>
              <w:rPr>
                <w:rFonts w:ascii="Calibri Light" w:eastAsia="Times New Roman" w:hAnsi="Calibri Light" w:cs="Calibri Light"/>
                <w:b/>
              </w:rPr>
            </w:pPr>
            <w:r>
              <w:rPr>
                <w:rFonts w:ascii="Calibri Light" w:hAnsi="Calibri Light"/>
                <w:b/>
              </w:rPr>
              <w:t>Representative of Data Processor</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18CD5F05" w14:textId="57AF9B2C" w:rsidR="000401A5" w:rsidRPr="00990E93" w:rsidRDefault="00C73F36"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w:t>
            </w:r>
          </w:p>
        </w:tc>
        <w:tc>
          <w:tcPr>
            <w:tcW w:w="1531" w:type="pct"/>
            <w:gridSpan w:val="3"/>
            <w:tcBorders>
              <w:top w:val="outset" w:sz="6" w:space="0" w:color="000000"/>
              <w:left w:val="outset" w:sz="6" w:space="0" w:color="000000"/>
              <w:bottom w:val="outset" w:sz="6" w:space="0" w:color="000000"/>
              <w:right w:val="outset" w:sz="6" w:space="0" w:color="000000"/>
            </w:tcBorders>
            <w:vAlign w:val="center"/>
            <w:hideMark/>
          </w:tcPr>
          <w:p w14:paraId="19C3073B" w14:textId="5E8AD4A8" w:rsidR="000401A5" w:rsidRPr="00990E93" w:rsidRDefault="00C73F36"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w:t>
            </w:r>
          </w:p>
        </w:tc>
        <w:tc>
          <w:tcPr>
            <w:tcW w:w="1622" w:type="pct"/>
            <w:gridSpan w:val="3"/>
            <w:tcBorders>
              <w:top w:val="outset" w:sz="6" w:space="0" w:color="000000"/>
              <w:left w:val="outset" w:sz="6" w:space="0" w:color="000000"/>
              <w:bottom w:val="outset" w:sz="6" w:space="0" w:color="000000"/>
              <w:right w:val="outset" w:sz="6" w:space="0" w:color="000000"/>
            </w:tcBorders>
            <w:vAlign w:val="center"/>
            <w:hideMark/>
          </w:tcPr>
          <w:p w14:paraId="69F90FB0" w14:textId="46D70F01" w:rsidR="000401A5" w:rsidRPr="00990E93" w:rsidRDefault="00C73F36"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w:t>
            </w:r>
          </w:p>
        </w:tc>
      </w:tr>
      <w:tr w:rsidR="000401A5" w:rsidRPr="00990E93" w14:paraId="0D462F2F" w14:textId="77777777" w:rsidTr="00C73F36">
        <w:trPr>
          <w:tblCellSpacing w:w="0" w:type="dxa"/>
        </w:trPr>
        <w:tc>
          <w:tcPr>
            <w:tcW w:w="867" w:type="pct"/>
            <w:tcBorders>
              <w:top w:val="outset" w:sz="6" w:space="0" w:color="000000"/>
              <w:left w:val="outset" w:sz="6" w:space="0" w:color="000000"/>
              <w:bottom w:val="outset" w:sz="6" w:space="0" w:color="000000"/>
              <w:right w:val="outset" w:sz="6" w:space="0" w:color="000000"/>
            </w:tcBorders>
            <w:vAlign w:val="center"/>
            <w:hideMark/>
          </w:tcPr>
          <w:p w14:paraId="149670E5" w14:textId="11BEBFBB" w:rsidR="000401A5" w:rsidRPr="00990E93" w:rsidRDefault="00181644" w:rsidP="00317A91">
            <w:pPr>
              <w:spacing w:after="0" w:line="240" w:lineRule="auto"/>
              <w:rPr>
                <w:rFonts w:ascii="Calibri Light" w:eastAsia="Times New Roman" w:hAnsi="Calibri Light" w:cs="Calibri Light"/>
                <w:b/>
              </w:rPr>
            </w:pPr>
            <w:r>
              <w:rPr>
                <w:rFonts w:ascii="Calibri Light" w:hAnsi="Calibri Light"/>
                <w:b/>
              </w:rPr>
              <w:t>Data Protection Officer (DPO)</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6A75B052" w14:textId="7B5D01C3" w:rsidR="000401A5" w:rsidRPr="00990E93" w:rsidRDefault="00C73F36"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w:t>
            </w:r>
          </w:p>
        </w:tc>
        <w:tc>
          <w:tcPr>
            <w:tcW w:w="1531" w:type="pct"/>
            <w:gridSpan w:val="3"/>
            <w:tcBorders>
              <w:top w:val="outset" w:sz="6" w:space="0" w:color="000000"/>
              <w:left w:val="outset" w:sz="6" w:space="0" w:color="000000"/>
              <w:bottom w:val="outset" w:sz="6" w:space="0" w:color="000000"/>
              <w:right w:val="outset" w:sz="6" w:space="0" w:color="000000"/>
            </w:tcBorders>
            <w:vAlign w:val="center"/>
            <w:hideMark/>
          </w:tcPr>
          <w:p w14:paraId="3FFA1D4B" w14:textId="046FA0CC" w:rsidR="000401A5" w:rsidRPr="00990E93" w:rsidRDefault="00C73F36" w:rsidP="00317A91">
            <w:pPr>
              <w:spacing w:after="0" w:line="240" w:lineRule="auto"/>
              <w:rPr>
                <w:rFonts w:ascii="Calibri Light" w:eastAsia="Times New Roman" w:hAnsi="Calibri Light" w:cs="Calibri Light"/>
                <w:u w:val="single"/>
              </w:rPr>
            </w:pPr>
            <w:r w:rsidRPr="000441A9">
              <w:rPr>
                <w:rFonts w:ascii="Calibri Light" w:hAnsi="Calibri Light" w:cs="Calibri Light"/>
                <w:highlight w:val="yellow"/>
              </w:rPr>
              <w:t>_______________</w:t>
            </w:r>
          </w:p>
        </w:tc>
        <w:tc>
          <w:tcPr>
            <w:tcW w:w="1622" w:type="pct"/>
            <w:gridSpan w:val="3"/>
            <w:tcBorders>
              <w:top w:val="outset" w:sz="6" w:space="0" w:color="000000"/>
              <w:left w:val="outset" w:sz="6" w:space="0" w:color="000000"/>
              <w:bottom w:val="outset" w:sz="6" w:space="0" w:color="000000"/>
              <w:right w:val="outset" w:sz="6" w:space="0" w:color="000000"/>
            </w:tcBorders>
            <w:vAlign w:val="center"/>
            <w:hideMark/>
          </w:tcPr>
          <w:p w14:paraId="7942A879" w14:textId="74E06ADC" w:rsidR="000401A5" w:rsidRPr="00990E93" w:rsidRDefault="00C73F36" w:rsidP="00317A91">
            <w:pPr>
              <w:spacing w:after="0" w:line="240" w:lineRule="auto"/>
              <w:rPr>
                <w:rFonts w:ascii="Calibri Light" w:eastAsia="Times New Roman" w:hAnsi="Calibri Light" w:cs="Calibri Light"/>
              </w:rPr>
            </w:pPr>
            <w:r w:rsidRPr="000441A9">
              <w:rPr>
                <w:rFonts w:ascii="Calibri Light" w:hAnsi="Calibri Light" w:cs="Calibri Light"/>
                <w:highlight w:val="yellow"/>
              </w:rPr>
              <w:t>_______________</w:t>
            </w:r>
          </w:p>
        </w:tc>
      </w:tr>
      <w:tr w:rsidR="000401A5" w:rsidRPr="00115B4B" w14:paraId="2D16627C" w14:textId="77777777" w:rsidTr="00115B4B">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0070C0"/>
            <w:hideMark/>
          </w:tcPr>
          <w:p w14:paraId="588CD00D" w14:textId="0D234D5E" w:rsidR="000401A5" w:rsidRPr="00184800" w:rsidRDefault="00181644" w:rsidP="00317A91">
            <w:pPr>
              <w:spacing w:after="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DESCRIPTION</w:t>
            </w:r>
          </w:p>
        </w:tc>
      </w:tr>
      <w:tr w:rsidR="000401A5" w:rsidRPr="00990E93" w14:paraId="106E5E83" w14:textId="77777777" w:rsidTr="00462036">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hideMark/>
          </w:tcPr>
          <w:p w14:paraId="4ECCE7C4" w14:textId="77777777" w:rsidR="000401A5" w:rsidRPr="00E36069" w:rsidRDefault="007B50C7" w:rsidP="00317A91">
            <w:pPr>
              <w:spacing w:after="0" w:line="240" w:lineRule="auto"/>
              <w:jc w:val="both"/>
              <w:rPr>
                <w:rFonts w:ascii="Calibri Light" w:eastAsia="Times New Roman" w:hAnsi="Calibri Light" w:cs="Calibri Light"/>
              </w:rPr>
            </w:pPr>
            <w:r w:rsidRPr="00E36069">
              <w:rPr>
                <w:rFonts w:ascii="Calibri Light" w:hAnsi="Calibri Light"/>
                <w:b/>
                <w:bCs/>
              </w:rPr>
              <w:t>XATLAS</w:t>
            </w:r>
            <w:r w:rsidRPr="00E36069">
              <w:rPr>
                <w:rFonts w:ascii="Calibri Light" w:hAnsi="Calibri Light"/>
              </w:rPr>
              <w:t xml:space="preserve"> is a security management platform for managing access control, security of persons, attendance data collection, anti-intrusion, fire-fighting by interfacing with fire alarm control panels, video surveillance by interfacing with cameras via IP or milestone, and for passing information to other applications for managing meals in company canteens. </w:t>
            </w:r>
          </w:p>
          <w:p w14:paraId="25E4374D" w14:textId="77777777" w:rsidR="001E485B" w:rsidRPr="00E36069" w:rsidRDefault="001E485B" w:rsidP="00317A91">
            <w:pPr>
              <w:spacing w:after="0" w:line="240" w:lineRule="auto"/>
              <w:jc w:val="both"/>
              <w:rPr>
                <w:rFonts w:ascii="Calibri Light" w:eastAsia="Times New Roman" w:hAnsi="Calibri Light" w:cs="Calibri Light"/>
                <w:lang w:eastAsia="it-IT"/>
              </w:rPr>
            </w:pPr>
          </w:p>
          <w:p w14:paraId="716DD4CB" w14:textId="4B837D13" w:rsidR="002627D7" w:rsidRPr="00E36069" w:rsidRDefault="002627D7" w:rsidP="002627D7">
            <w:pPr>
              <w:spacing w:after="0" w:line="240" w:lineRule="auto"/>
              <w:jc w:val="both"/>
              <w:rPr>
                <w:rFonts w:ascii="Calibri Light" w:eastAsia="Times New Roman" w:hAnsi="Calibri Light" w:cs="Calibri Light"/>
              </w:rPr>
            </w:pPr>
            <w:r w:rsidRPr="00E36069">
              <w:rPr>
                <w:rFonts w:ascii="Calibri Light" w:hAnsi="Calibri Light"/>
              </w:rPr>
              <w:t>Within XATLAS, it is possible to activate a specific functionality related to the validation of the green pass, which is carried out through a solution developed directly by Zucchetti Axess.</w:t>
            </w:r>
          </w:p>
          <w:p w14:paraId="58780BED" w14:textId="3C61F168" w:rsidR="001E485B" w:rsidRPr="00990E93" w:rsidRDefault="002627D7" w:rsidP="002627D7">
            <w:pPr>
              <w:spacing w:after="0" w:line="240" w:lineRule="auto"/>
              <w:jc w:val="both"/>
              <w:rPr>
                <w:rFonts w:ascii="Calibri Light" w:eastAsia="Times New Roman" w:hAnsi="Calibri Light" w:cs="Calibri Light"/>
              </w:rPr>
            </w:pPr>
            <w:r w:rsidRPr="00E36069">
              <w:rPr>
                <w:rFonts w:ascii="Calibri Light" w:hAnsi="Calibri Light"/>
              </w:rPr>
              <w:t>No data is saved except for the QR CODE for the time strictly necessary for the verification itself to authorise access to the gate.</w:t>
            </w:r>
            <w:r>
              <w:rPr>
                <w:rFonts w:ascii="Calibri Light" w:hAnsi="Calibri Light"/>
              </w:rPr>
              <w:t xml:space="preserve"> </w:t>
            </w:r>
          </w:p>
        </w:tc>
      </w:tr>
      <w:tr w:rsidR="000401A5" w:rsidRPr="00115B4B" w14:paraId="49EF6504" w14:textId="77777777" w:rsidTr="00115B4B">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0070C0"/>
            <w:hideMark/>
          </w:tcPr>
          <w:p w14:paraId="752C9224" w14:textId="7F069E67" w:rsidR="000401A5" w:rsidRPr="00184800" w:rsidRDefault="00181644" w:rsidP="007D688D">
            <w:pPr>
              <w:spacing w:after="0" w:line="240" w:lineRule="auto"/>
              <w:jc w:val="center"/>
              <w:rPr>
                <w:rFonts w:ascii="Calibri Light" w:eastAsia="Times New Roman" w:hAnsi="Calibri Light" w:cs="Calibri Light"/>
                <w:b/>
                <w:sz w:val="24"/>
                <w:szCs w:val="18"/>
              </w:rPr>
            </w:pPr>
            <w:r>
              <w:rPr>
                <w:rFonts w:ascii="Calibri Light" w:hAnsi="Calibri Light"/>
                <w:b/>
                <w:color w:val="FFFFFF" w:themeColor="background1"/>
                <w:sz w:val="24"/>
                <w:szCs w:val="18"/>
              </w:rPr>
              <w:t>PURPOSE OF THE PROCESSING</w:t>
            </w:r>
          </w:p>
        </w:tc>
      </w:tr>
      <w:tr w:rsidR="000401A5" w:rsidRPr="00990E93" w14:paraId="130A2921" w14:textId="77777777" w:rsidTr="00462036">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hideMark/>
          </w:tcPr>
          <w:p w14:paraId="000320B3" w14:textId="77777777" w:rsidR="000401A5" w:rsidRPr="00990E93" w:rsidRDefault="000401A5" w:rsidP="007D688D">
            <w:pPr>
              <w:spacing w:after="0" w:line="240" w:lineRule="auto"/>
              <w:jc w:val="both"/>
              <w:rPr>
                <w:rFonts w:ascii="Calibri Light" w:eastAsia="Times New Roman" w:hAnsi="Calibri Light" w:cs="Calibri Light"/>
              </w:rPr>
            </w:pPr>
            <w:r w:rsidRPr="00E36069">
              <w:rPr>
                <w:rFonts w:ascii="Calibri Light" w:hAnsi="Calibri Light"/>
              </w:rPr>
              <w:t>Management of access control, both of vehicles and individuals; management of security of people and property. The purpose of the processing is to provide support and maintenance services to the Data Controller.</w:t>
            </w:r>
          </w:p>
        </w:tc>
      </w:tr>
      <w:tr w:rsidR="000401A5" w:rsidRPr="00E36069" w14:paraId="1A198D29" w14:textId="77777777" w:rsidTr="00115B4B">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0070C0"/>
            <w:hideMark/>
          </w:tcPr>
          <w:p w14:paraId="6BB10D64" w14:textId="77777777" w:rsidR="00181644" w:rsidRPr="00E36069" w:rsidRDefault="00181644" w:rsidP="00181644">
            <w:pPr>
              <w:pStyle w:val="Default"/>
              <w:jc w:val="center"/>
              <w:rPr>
                <w:rFonts w:ascii="Calibri Light" w:eastAsia="Times New Roman" w:hAnsi="Calibri Light" w:cs="Calibri Light"/>
                <w:b/>
                <w:color w:val="FFFFFF" w:themeColor="background1"/>
                <w:szCs w:val="18"/>
              </w:rPr>
            </w:pPr>
            <w:r w:rsidRPr="00E36069">
              <w:rPr>
                <w:rFonts w:ascii="Calibri Light" w:hAnsi="Calibri Light"/>
                <w:b/>
                <w:color w:val="FFFFFF" w:themeColor="background1"/>
                <w:szCs w:val="18"/>
              </w:rPr>
              <w:t xml:space="preserve">CATEGORY OF INTERESTED PERSONS </w:t>
            </w:r>
          </w:p>
          <w:p w14:paraId="07D89004" w14:textId="7A1D8FD1" w:rsidR="000401A5" w:rsidRPr="00E36069" w:rsidRDefault="000401A5" w:rsidP="007D688D">
            <w:pPr>
              <w:spacing w:after="0" w:line="240" w:lineRule="auto"/>
              <w:jc w:val="center"/>
              <w:rPr>
                <w:rFonts w:ascii="Calibri Light" w:eastAsia="Times New Roman" w:hAnsi="Calibri Light" w:cs="Calibri Light"/>
                <w:b/>
                <w:sz w:val="24"/>
                <w:szCs w:val="18"/>
                <w:lang w:eastAsia="it-IT"/>
              </w:rPr>
            </w:pPr>
          </w:p>
        </w:tc>
      </w:tr>
      <w:tr w:rsidR="00776C8E" w:rsidRPr="00E36069" w14:paraId="4B7867C2" w14:textId="77777777" w:rsidTr="00776C8E">
        <w:trPr>
          <w:tblCellSpacing w:w="0" w:type="dxa"/>
        </w:trPr>
        <w:tc>
          <w:tcPr>
            <w:tcW w:w="5000" w:type="pct"/>
            <w:gridSpan w:val="8"/>
            <w:tcBorders>
              <w:top w:val="single" w:sz="4" w:space="0" w:color="auto"/>
              <w:left w:val="single" w:sz="4" w:space="0" w:color="auto"/>
              <w:bottom w:val="single" w:sz="4" w:space="0" w:color="auto"/>
              <w:right w:val="single" w:sz="4" w:space="0" w:color="auto"/>
            </w:tcBorders>
            <w:hideMark/>
          </w:tcPr>
          <w:p w14:paraId="6149135B" w14:textId="77777777" w:rsidR="00776C8E" w:rsidRPr="00E36069" w:rsidRDefault="00852FE5" w:rsidP="007D688D">
            <w:pPr>
              <w:spacing w:after="0" w:line="240" w:lineRule="auto"/>
              <w:rPr>
                <w:rFonts w:ascii="Calibri Light" w:eastAsia="Times New Roman" w:hAnsi="Calibri Light" w:cs="Calibri Light"/>
              </w:rPr>
            </w:pPr>
            <w:r w:rsidRPr="00E36069">
              <w:rPr>
                <w:rFonts w:ascii="Calibri Light" w:hAnsi="Calibri Light"/>
              </w:rPr>
              <w:lastRenderedPageBreak/>
              <w:t xml:space="preserve">Employees, collaborators, visitors, vehicles in the </w:t>
            </w:r>
            <w:proofErr w:type="spellStart"/>
            <w:r w:rsidRPr="00E36069">
              <w:rPr>
                <w:rFonts w:ascii="Calibri Light" w:hAnsi="Calibri Light"/>
              </w:rPr>
              <w:t>Xatlas</w:t>
            </w:r>
            <w:proofErr w:type="spellEnd"/>
            <w:r w:rsidRPr="00E36069">
              <w:rPr>
                <w:rFonts w:ascii="Calibri Light" w:hAnsi="Calibri Light"/>
              </w:rPr>
              <w:t xml:space="preserve"> Master Data.</w:t>
            </w:r>
          </w:p>
        </w:tc>
      </w:tr>
      <w:tr w:rsidR="000401A5" w:rsidRPr="00E36069" w14:paraId="2EE187C4" w14:textId="77777777" w:rsidTr="00115B4B">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0070C0"/>
            <w:hideMark/>
          </w:tcPr>
          <w:p w14:paraId="6531499A" w14:textId="5E0F8851" w:rsidR="000401A5" w:rsidRPr="00E36069" w:rsidRDefault="00181644" w:rsidP="007D688D">
            <w:pPr>
              <w:spacing w:after="0" w:line="240" w:lineRule="auto"/>
              <w:jc w:val="center"/>
              <w:rPr>
                <w:rFonts w:ascii="Calibri Light" w:eastAsia="Times New Roman" w:hAnsi="Calibri Light" w:cs="Calibri Light"/>
                <w:b/>
                <w:sz w:val="24"/>
                <w:szCs w:val="18"/>
              </w:rPr>
            </w:pPr>
            <w:r w:rsidRPr="00E36069">
              <w:rPr>
                <w:rFonts w:ascii="Calibri Light" w:hAnsi="Calibri Light"/>
                <w:b/>
                <w:color w:val="FFFFFF" w:themeColor="background1"/>
                <w:sz w:val="24"/>
                <w:szCs w:val="18"/>
              </w:rPr>
              <w:t>PERSONAL DATA CATEGORIES</w:t>
            </w:r>
          </w:p>
        </w:tc>
      </w:tr>
      <w:tr w:rsidR="000401A5" w:rsidRPr="00E36069" w14:paraId="7385811A" w14:textId="77777777" w:rsidTr="00462036">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hideMark/>
          </w:tcPr>
          <w:p w14:paraId="1D22367C" w14:textId="77777777" w:rsidR="005A54C5" w:rsidRPr="00E36069" w:rsidRDefault="00A1022B" w:rsidP="007D688D">
            <w:pPr>
              <w:spacing w:after="0" w:line="240" w:lineRule="auto"/>
              <w:jc w:val="both"/>
              <w:rPr>
                <w:rFonts w:ascii="Calibri Light" w:eastAsia="Times New Roman" w:hAnsi="Calibri Light" w:cs="Calibri Light"/>
              </w:rPr>
            </w:pPr>
            <w:r w:rsidRPr="00E36069">
              <w:rPr>
                <w:rFonts w:ascii="Calibri Light" w:hAnsi="Calibri Light"/>
                <w:i/>
                <w:u w:val="single"/>
              </w:rPr>
              <w:t>Personal Data:</w:t>
            </w:r>
            <w:r w:rsidRPr="00E36069">
              <w:rPr>
                <w:rFonts w:ascii="Calibri Light" w:hAnsi="Calibri Light"/>
              </w:rPr>
              <w:t xml:space="preserve"> identification data, accesses to gates and transits of persons and vehicles.</w:t>
            </w:r>
          </w:p>
          <w:p w14:paraId="4490E313" w14:textId="77777777" w:rsidR="000401A5" w:rsidRPr="00E36069" w:rsidRDefault="00A1022B" w:rsidP="007D688D">
            <w:pPr>
              <w:spacing w:after="0" w:line="240" w:lineRule="auto"/>
              <w:jc w:val="both"/>
              <w:rPr>
                <w:rFonts w:ascii="Calibri Light" w:eastAsia="Times New Roman" w:hAnsi="Calibri Light" w:cs="Calibri Light"/>
              </w:rPr>
            </w:pPr>
            <w:r w:rsidRPr="00E36069">
              <w:rPr>
                <w:rFonts w:ascii="Calibri Light" w:hAnsi="Calibri Light"/>
                <w:i/>
                <w:iCs/>
                <w:u w:val="single"/>
              </w:rPr>
              <w:t>Special categories of personal data</w:t>
            </w:r>
            <w:r w:rsidRPr="00E36069">
              <w:rPr>
                <w:rFonts w:ascii="Calibri Light" w:hAnsi="Calibri Light"/>
              </w:rPr>
              <w:t>: personal data presenting specific risks will not be processed. There are blank fields in which the Data Controller may enter personal data that is contextual to the application purposes, the contents of which we do not know.</w:t>
            </w:r>
          </w:p>
          <w:p w14:paraId="05643A4E" w14:textId="77777777" w:rsidR="00852FE5" w:rsidRPr="00E36069" w:rsidRDefault="00852FE5" w:rsidP="007D688D">
            <w:pPr>
              <w:spacing w:after="0" w:line="240" w:lineRule="auto"/>
              <w:jc w:val="both"/>
              <w:rPr>
                <w:rFonts w:ascii="Calibri Light" w:eastAsia="Times New Roman" w:hAnsi="Calibri Light" w:cs="Calibri Light"/>
                <w:lang w:eastAsia="it-IT"/>
              </w:rPr>
            </w:pPr>
          </w:p>
          <w:p w14:paraId="711D731D" w14:textId="77777777" w:rsidR="00852FE5" w:rsidRPr="00E36069" w:rsidRDefault="00852FE5" w:rsidP="007D688D">
            <w:pPr>
              <w:spacing w:after="0" w:line="240" w:lineRule="auto"/>
              <w:jc w:val="both"/>
              <w:rPr>
                <w:rFonts w:ascii="Calibri Light" w:eastAsia="Times New Roman" w:hAnsi="Calibri Light" w:cs="Calibri Light"/>
              </w:rPr>
            </w:pPr>
            <w:r w:rsidRPr="00E36069">
              <w:rPr>
                <w:rFonts w:ascii="Calibri Light" w:hAnsi="Calibri Light"/>
              </w:rPr>
              <w:t xml:space="preserve">The software can work by interfacing with card biometrics hardware systems or database biometrics where the fingerprint also resides on the </w:t>
            </w:r>
            <w:proofErr w:type="spellStart"/>
            <w:r w:rsidRPr="00E36069">
              <w:rPr>
                <w:rFonts w:ascii="Calibri Light" w:hAnsi="Calibri Light"/>
              </w:rPr>
              <w:t>Xatlas</w:t>
            </w:r>
            <w:proofErr w:type="spellEnd"/>
            <w:r w:rsidRPr="00E36069">
              <w:rPr>
                <w:rFonts w:ascii="Calibri Light" w:hAnsi="Calibri Light"/>
              </w:rPr>
              <w:t xml:space="preserve"> database. This second category is only sold on the foreign market.</w:t>
            </w:r>
          </w:p>
          <w:p w14:paraId="11D602E5" w14:textId="77777777" w:rsidR="00852FE5" w:rsidRPr="00E36069" w:rsidRDefault="00852FE5" w:rsidP="007D688D">
            <w:pPr>
              <w:spacing w:after="0" w:line="240" w:lineRule="auto"/>
              <w:jc w:val="both"/>
              <w:rPr>
                <w:rFonts w:ascii="Calibri Light" w:eastAsia="Times New Roman" w:hAnsi="Calibri Light" w:cs="Calibri Light"/>
                <w:lang w:eastAsia="it-IT"/>
              </w:rPr>
            </w:pPr>
          </w:p>
          <w:p w14:paraId="5A39B945" w14:textId="77777777" w:rsidR="00852FE5" w:rsidRPr="00E36069" w:rsidRDefault="00852FE5" w:rsidP="007D688D">
            <w:pPr>
              <w:spacing w:after="0" w:line="240" w:lineRule="auto"/>
              <w:jc w:val="both"/>
              <w:rPr>
                <w:rFonts w:ascii="Calibri Light" w:eastAsia="Times New Roman" w:hAnsi="Calibri Light" w:cs="Calibri Light"/>
              </w:rPr>
            </w:pPr>
            <w:proofErr w:type="spellStart"/>
            <w:r w:rsidRPr="00E36069">
              <w:rPr>
                <w:rFonts w:ascii="Calibri Light" w:hAnsi="Calibri Light"/>
              </w:rPr>
              <w:t>XAtlas</w:t>
            </w:r>
            <w:proofErr w:type="spellEnd"/>
            <w:r w:rsidRPr="00E36069">
              <w:rPr>
                <w:rFonts w:ascii="Calibri Light" w:hAnsi="Calibri Light"/>
              </w:rPr>
              <w:t xml:space="preserve"> can be sold in cloud (more details on how to sell)</w:t>
            </w:r>
          </w:p>
        </w:tc>
      </w:tr>
      <w:tr w:rsidR="000401A5" w:rsidRPr="00E36069" w14:paraId="73BDFE6A" w14:textId="77777777" w:rsidTr="00115B4B">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0070C0"/>
            <w:hideMark/>
          </w:tcPr>
          <w:p w14:paraId="63B6B802" w14:textId="7E15B02B" w:rsidR="000401A5" w:rsidRPr="00E36069" w:rsidRDefault="00181644" w:rsidP="007D688D">
            <w:pPr>
              <w:spacing w:after="0" w:line="240" w:lineRule="auto"/>
              <w:jc w:val="center"/>
              <w:rPr>
                <w:rFonts w:ascii="Calibri Light" w:eastAsia="Times New Roman" w:hAnsi="Calibri Light" w:cs="Calibri Light"/>
                <w:b/>
                <w:sz w:val="24"/>
                <w:szCs w:val="18"/>
              </w:rPr>
            </w:pPr>
            <w:r w:rsidRPr="00E36069">
              <w:rPr>
                <w:rFonts w:ascii="Calibri Light" w:hAnsi="Calibri Light"/>
                <w:b/>
                <w:color w:val="FFFFFF" w:themeColor="background1"/>
                <w:sz w:val="24"/>
                <w:szCs w:val="18"/>
              </w:rPr>
              <w:t>CATEGORY OF RECIPIENTS TO WHOM THE DATA CAN BE COMMUNICATED</w:t>
            </w:r>
          </w:p>
        </w:tc>
      </w:tr>
      <w:tr w:rsidR="000401A5" w:rsidRPr="00E36069" w14:paraId="6194A5F0" w14:textId="77777777" w:rsidTr="00462036">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hideMark/>
          </w:tcPr>
          <w:p w14:paraId="2F9E0A2C" w14:textId="77777777" w:rsidR="007E4C2C" w:rsidRDefault="007E4C2C" w:rsidP="007E4C2C">
            <w:pPr>
              <w:spacing w:after="0" w:line="240" w:lineRule="auto"/>
              <w:jc w:val="both"/>
              <w:rPr>
                <w:rFonts w:ascii="Calibri Light" w:hAnsi="Calibri Light"/>
              </w:rPr>
            </w:pPr>
            <w:r>
              <w:rPr>
                <w:rFonts w:ascii="Calibri Light" w:eastAsia="Times New Roman" w:hAnsi="Calibri Light" w:cs="Calibri Light"/>
                <w:lang w:eastAsia="it-IT"/>
              </w:rPr>
              <w:t xml:space="preserve">Zucchetti Axess </w:t>
            </w:r>
            <w:r w:rsidRPr="00F663DE">
              <w:rPr>
                <w:rFonts w:ascii="Calibri Light" w:hAnsi="Calibri Light"/>
              </w:rPr>
              <w:t>as solution provider</w:t>
            </w:r>
          </w:p>
          <w:p w14:paraId="5CF90F54" w14:textId="77777777" w:rsidR="007E4C2C" w:rsidRDefault="007E4C2C" w:rsidP="007E4C2C">
            <w:pPr>
              <w:spacing w:after="0" w:line="240" w:lineRule="auto"/>
              <w:jc w:val="both"/>
              <w:rPr>
                <w:rFonts w:ascii="Calibri Light" w:eastAsia="Times New Roman" w:hAnsi="Calibri Light" w:cs="Calibri Light"/>
              </w:rPr>
            </w:pPr>
            <w:r>
              <w:rPr>
                <w:rFonts w:ascii="Calibri Light" w:hAnsi="Calibri Light"/>
              </w:rPr>
              <w:t>Other companies of Zucchetti Group</w:t>
            </w:r>
          </w:p>
          <w:p w14:paraId="5AD6129B" w14:textId="59CDDF15" w:rsidR="000401A5" w:rsidRPr="00E36069" w:rsidRDefault="007E4C2C" w:rsidP="007E4C2C">
            <w:pPr>
              <w:spacing w:after="0" w:line="240" w:lineRule="auto"/>
              <w:jc w:val="both"/>
              <w:rPr>
                <w:rFonts w:ascii="Calibri Light" w:eastAsia="Times New Roman" w:hAnsi="Calibri Light" w:cs="Calibri Light"/>
              </w:rPr>
            </w:pPr>
            <w:r>
              <w:rPr>
                <w:rFonts w:ascii="Calibri Light" w:hAnsi="Calibri Light"/>
              </w:rPr>
              <w:t>Subcontractors</w:t>
            </w:r>
            <w:bookmarkStart w:id="0" w:name="_GoBack"/>
            <w:bookmarkEnd w:id="0"/>
          </w:p>
        </w:tc>
      </w:tr>
      <w:tr w:rsidR="000401A5" w:rsidRPr="00E36069" w14:paraId="353BCB57" w14:textId="77777777" w:rsidTr="00115B4B">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0070C0"/>
            <w:hideMark/>
          </w:tcPr>
          <w:p w14:paraId="1EAEDC07" w14:textId="2059DDD4" w:rsidR="000401A5" w:rsidRPr="00E36069" w:rsidRDefault="002D2D82" w:rsidP="007D688D">
            <w:pPr>
              <w:spacing w:after="0" w:line="240" w:lineRule="auto"/>
              <w:jc w:val="center"/>
              <w:rPr>
                <w:rFonts w:ascii="Calibri Light" w:eastAsia="Times New Roman" w:hAnsi="Calibri Light" w:cs="Calibri Light"/>
                <w:b/>
                <w:sz w:val="24"/>
                <w:szCs w:val="18"/>
              </w:rPr>
            </w:pPr>
            <w:r w:rsidRPr="00A3241B">
              <w:rPr>
                <w:rFonts w:ascii="Calibri Light" w:hAnsi="Calibri Light"/>
                <w:b/>
                <w:color w:val="FFFFFF"/>
                <w:sz w:val="24"/>
                <w:szCs w:val="24"/>
              </w:rPr>
              <w:t>DATA TRANSFER OUTSIDE THE EU</w:t>
            </w:r>
          </w:p>
        </w:tc>
      </w:tr>
      <w:tr w:rsidR="000401A5" w:rsidRPr="00E36069" w14:paraId="2F623419" w14:textId="77777777" w:rsidTr="00462036">
        <w:trPr>
          <w:tblCellSpacing w:w="0" w:type="dxa"/>
        </w:trPr>
        <w:tc>
          <w:tcPr>
            <w:tcW w:w="5000" w:type="pct"/>
            <w:gridSpan w:val="8"/>
            <w:tcBorders>
              <w:top w:val="outset" w:sz="6" w:space="0" w:color="000000"/>
              <w:left w:val="outset" w:sz="6" w:space="0" w:color="000000"/>
              <w:bottom w:val="outset" w:sz="6" w:space="0" w:color="000000"/>
              <w:right w:val="outset" w:sz="6" w:space="0" w:color="000000"/>
            </w:tcBorders>
            <w:hideMark/>
          </w:tcPr>
          <w:p w14:paraId="51F4976E" w14:textId="3F173592" w:rsidR="000401A5" w:rsidRPr="00E36069" w:rsidRDefault="002D2D82" w:rsidP="007D688D">
            <w:pPr>
              <w:spacing w:after="0" w:line="240" w:lineRule="auto"/>
              <w:rPr>
                <w:rFonts w:ascii="Calibri Light" w:eastAsia="Times New Roman" w:hAnsi="Calibri Light" w:cs="Calibri Light"/>
              </w:rPr>
            </w:pPr>
            <w:r>
              <w:rPr>
                <w:rFonts w:ascii="Calibri Light" w:hAnsi="Calibri Light"/>
              </w:rPr>
              <w:t>No.</w:t>
            </w:r>
          </w:p>
        </w:tc>
      </w:tr>
    </w:tbl>
    <w:p w14:paraId="66016A05" w14:textId="021883CE" w:rsidR="002627D7" w:rsidRPr="00E36069" w:rsidRDefault="002627D7" w:rsidP="002D32D0">
      <w:pPr>
        <w:spacing w:after="0" w:line="240" w:lineRule="auto"/>
        <w:jc w:val="both"/>
        <w:rPr>
          <w:rFonts w:ascii="Calibri Light" w:hAnsi="Calibri Light" w:cs="Calibri Light"/>
        </w:rPr>
      </w:pPr>
    </w:p>
    <w:p w14:paraId="01852618" w14:textId="77777777" w:rsidR="002627D7" w:rsidRPr="00E36069" w:rsidRDefault="002627D7">
      <w:pPr>
        <w:rPr>
          <w:rFonts w:ascii="Calibri Light" w:hAnsi="Calibri Light" w:cs="Calibri Light"/>
        </w:rPr>
      </w:pPr>
      <w:r w:rsidRPr="00E36069">
        <w:br w:type="page"/>
      </w:r>
    </w:p>
    <w:p w14:paraId="63E9240A" w14:textId="77777777" w:rsidR="002D32D0" w:rsidRPr="00E36069" w:rsidRDefault="002D32D0" w:rsidP="002D32D0">
      <w:pPr>
        <w:spacing w:after="0" w:line="240" w:lineRule="auto"/>
        <w:jc w:val="both"/>
        <w:rPr>
          <w:rFonts w:ascii="Calibri Light" w:hAnsi="Calibri Light" w:cs="Calibri Light"/>
        </w:rPr>
      </w:pPr>
    </w:p>
    <w:p w14:paraId="5F4D2086" w14:textId="77777777" w:rsidR="002D32D0" w:rsidRPr="00E36069" w:rsidRDefault="002D32D0" w:rsidP="007D688D">
      <w:pPr>
        <w:pStyle w:val="Paragrafoelenco"/>
        <w:numPr>
          <w:ilvl w:val="0"/>
          <w:numId w:val="6"/>
        </w:numPr>
        <w:spacing w:after="0" w:line="240" w:lineRule="auto"/>
        <w:ind w:left="426" w:hanging="426"/>
        <w:jc w:val="both"/>
        <w:rPr>
          <w:rFonts w:ascii="Calibri Light" w:hAnsi="Calibri Light" w:cs="Calibri Light"/>
          <w:b/>
          <w:color w:val="1F497D" w:themeColor="text2"/>
          <w:sz w:val="28"/>
          <w:szCs w:val="28"/>
        </w:rPr>
      </w:pPr>
      <w:r w:rsidRPr="00E36069">
        <w:rPr>
          <w:rFonts w:ascii="Calibri Light" w:hAnsi="Calibri Light"/>
          <w:b/>
          <w:color w:val="1F497D" w:themeColor="text2"/>
          <w:sz w:val="28"/>
          <w:szCs w:val="28"/>
        </w:rPr>
        <w:t>TECHNICAL MEASURES THAT CAN BE IMPLEMENTED AT APPLICATION LEVEL</w:t>
      </w:r>
    </w:p>
    <w:p w14:paraId="2CE5A54C" w14:textId="77777777" w:rsidR="002D32D0" w:rsidRPr="00E36069" w:rsidRDefault="002D32D0" w:rsidP="002D32D0">
      <w:pPr>
        <w:spacing w:after="0" w:line="240" w:lineRule="auto"/>
        <w:ind w:left="720"/>
        <w:jc w:val="both"/>
        <w:rPr>
          <w:rFonts w:ascii="Calibri Light" w:hAnsi="Calibri Light" w:cs="Calibri Light"/>
        </w:rPr>
      </w:pPr>
    </w:p>
    <w:p w14:paraId="01032EAD" w14:textId="77777777" w:rsidR="002D32D0" w:rsidRPr="00E36069"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E36069">
        <w:rPr>
          <w:rFonts w:ascii="Calibri Light" w:hAnsi="Calibri Light"/>
          <w:i/>
        </w:rPr>
        <w:t>Authentication system</w:t>
      </w:r>
      <w:r w:rsidRPr="00E36069">
        <w:rPr>
          <w:rFonts w:ascii="Calibri Light" w:hAnsi="Calibri Light"/>
        </w:rPr>
        <w:t xml:space="preserve">: </w:t>
      </w:r>
    </w:p>
    <w:p w14:paraId="7222630F" w14:textId="77777777" w:rsidR="002D32D0" w:rsidRPr="00E36069" w:rsidRDefault="002D32D0" w:rsidP="002D32D0">
      <w:pPr>
        <w:spacing w:after="0" w:line="240" w:lineRule="auto"/>
        <w:jc w:val="both"/>
        <w:rPr>
          <w:rFonts w:ascii="Calibri Light" w:hAnsi="Calibri Light" w:cs="Calibri Light"/>
        </w:rPr>
      </w:pPr>
      <w:proofErr w:type="spellStart"/>
      <w:r w:rsidRPr="00E36069">
        <w:rPr>
          <w:rFonts w:ascii="Calibri Light" w:hAnsi="Calibri Light"/>
        </w:rPr>
        <w:t>Xatlas</w:t>
      </w:r>
      <w:proofErr w:type="spellEnd"/>
      <w:r w:rsidRPr="00E36069">
        <w:rPr>
          <w:rFonts w:ascii="Calibri Light" w:hAnsi="Calibri Light"/>
        </w:rPr>
        <w:t xml:space="preserve"> has various authentication methods: </w:t>
      </w:r>
    </w:p>
    <w:p w14:paraId="2C3F29D7" w14:textId="77777777" w:rsidR="002D32D0" w:rsidRPr="00E36069" w:rsidRDefault="002D32D0" w:rsidP="007D688D">
      <w:pPr>
        <w:pStyle w:val="Paragrafoelenco"/>
        <w:numPr>
          <w:ilvl w:val="0"/>
          <w:numId w:val="7"/>
        </w:numPr>
        <w:spacing w:after="0" w:line="240" w:lineRule="auto"/>
        <w:ind w:left="426" w:hanging="426"/>
        <w:jc w:val="both"/>
        <w:rPr>
          <w:rFonts w:ascii="Calibri Light" w:hAnsi="Calibri Light" w:cs="Calibri Light"/>
        </w:rPr>
      </w:pPr>
      <w:r w:rsidRPr="00E36069">
        <w:rPr>
          <w:rFonts w:ascii="Calibri Light" w:hAnsi="Calibri Light"/>
        </w:rPr>
        <w:t xml:space="preserve">with login and password; </w:t>
      </w:r>
    </w:p>
    <w:p w14:paraId="0E34F7FF" w14:textId="77777777" w:rsidR="002D32D0" w:rsidRPr="00E36069" w:rsidRDefault="002D32D0" w:rsidP="007D688D">
      <w:pPr>
        <w:pStyle w:val="Paragrafoelenco"/>
        <w:numPr>
          <w:ilvl w:val="0"/>
          <w:numId w:val="7"/>
        </w:numPr>
        <w:spacing w:after="0" w:line="240" w:lineRule="auto"/>
        <w:ind w:left="426" w:hanging="426"/>
        <w:jc w:val="both"/>
        <w:rPr>
          <w:rFonts w:ascii="Calibri Light" w:hAnsi="Calibri Light" w:cs="Calibri Light"/>
        </w:rPr>
      </w:pPr>
      <w:r w:rsidRPr="00E36069">
        <w:rPr>
          <w:rFonts w:ascii="Calibri Light" w:hAnsi="Calibri Light"/>
        </w:rPr>
        <w:t>set to be configured with side minder (</w:t>
      </w:r>
      <w:proofErr w:type="spellStart"/>
      <w:r w:rsidRPr="00E36069">
        <w:rPr>
          <w:rFonts w:ascii="Calibri Light" w:hAnsi="Calibri Light"/>
        </w:rPr>
        <w:t>sso</w:t>
      </w:r>
      <w:proofErr w:type="spellEnd"/>
      <w:r w:rsidRPr="00E36069">
        <w:rPr>
          <w:rFonts w:ascii="Calibri Light" w:hAnsi="Calibri Light"/>
        </w:rPr>
        <w:t xml:space="preserve"> mechanism); </w:t>
      </w:r>
    </w:p>
    <w:p w14:paraId="211AB1C7" w14:textId="77777777" w:rsidR="002D32D0" w:rsidRPr="00E36069" w:rsidRDefault="002D32D0" w:rsidP="007D688D">
      <w:pPr>
        <w:pStyle w:val="Paragrafoelenco"/>
        <w:numPr>
          <w:ilvl w:val="0"/>
          <w:numId w:val="7"/>
        </w:numPr>
        <w:spacing w:after="0" w:line="240" w:lineRule="auto"/>
        <w:ind w:left="426" w:hanging="426"/>
        <w:jc w:val="both"/>
        <w:rPr>
          <w:rFonts w:ascii="Calibri Light" w:hAnsi="Calibri Light" w:cs="Calibri Light"/>
        </w:rPr>
      </w:pPr>
      <w:r w:rsidRPr="00E36069">
        <w:rPr>
          <w:rFonts w:ascii="Calibri Light" w:hAnsi="Calibri Light"/>
        </w:rPr>
        <w:t xml:space="preserve">the customer side can be integrated with the windows user. The log in page can be authenticated by </w:t>
      </w:r>
      <w:proofErr w:type="spellStart"/>
      <w:r w:rsidRPr="00E36069">
        <w:rPr>
          <w:rFonts w:ascii="Calibri Light" w:hAnsi="Calibri Light"/>
        </w:rPr>
        <w:t>Xatlas</w:t>
      </w:r>
      <w:proofErr w:type="spellEnd"/>
      <w:r w:rsidRPr="00E36069">
        <w:rPr>
          <w:rFonts w:ascii="Calibri Light" w:hAnsi="Calibri Light"/>
        </w:rPr>
        <w:t xml:space="preserve"> or it can rely on a page that does </w:t>
      </w:r>
      <w:proofErr w:type="spellStart"/>
      <w:r w:rsidRPr="00E36069">
        <w:rPr>
          <w:rFonts w:ascii="Calibri Light" w:hAnsi="Calibri Light"/>
        </w:rPr>
        <w:t>ldap</w:t>
      </w:r>
      <w:proofErr w:type="spellEnd"/>
      <w:r w:rsidRPr="00E36069">
        <w:rPr>
          <w:rFonts w:ascii="Calibri Light" w:hAnsi="Calibri Light"/>
        </w:rPr>
        <w:t>.</w:t>
      </w:r>
    </w:p>
    <w:p w14:paraId="1822E55B" w14:textId="77777777" w:rsidR="002D32D0" w:rsidRPr="00E36069" w:rsidRDefault="002D32D0" w:rsidP="002D32D0">
      <w:pPr>
        <w:spacing w:after="0" w:line="240" w:lineRule="auto"/>
        <w:jc w:val="both"/>
        <w:rPr>
          <w:rFonts w:ascii="Calibri Light" w:hAnsi="Calibri Light" w:cs="Calibri Light"/>
        </w:rPr>
      </w:pPr>
      <w:r w:rsidRPr="00E36069">
        <w:rPr>
          <w:rFonts w:ascii="Calibri Light" w:hAnsi="Calibri Light"/>
        </w:rPr>
        <w:t xml:space="preserve">If the login and password are configured by </w:t>
      </w:r>
      <w:proofErr w:type="spellStart"/>
      <w:r w:rsidRPr="00E36069">
        <w:rPr>
          <w:rFonts w:ascii="Calibri Light" w:hAnsi="Calibri Light"/>
        </w:rPr>
        <w:t>Xatlas</w:t>
      </w:r>
      <w:proofErr w:type="spellEnd"/>
      <w:r w:rsidRPr="00E36069">
        <w:rPr>
          <w:rFonts w:ascii="Calibri Light" w:hAnsi="Calibri Light"/>
        </w:rPr>
        <w:t>, there are various configurations of both complexity and maximum reuse, in particular:</w:t>
      </w:r>
    </w:p>
    <w:p w14:paraId="0DC5812B" w14:textId="77777777" w:rsidR="002D32D0" w:rsidRPr="00E36069" w:rsidRDefault="002D32D0" w:rsidP="002D32D0">
      <w:pPr>
        <w:spacing w:after="0" w:line="240" w:lineRule="auto"/>
        <w:jc w:val="both"/>
        <w:rPr>
          <w:rFonts w:ascii="Calibri Light" w:hAnsi="Calibri Light" w:cs="Calibri Light"/>
        </w:rPr>
      </w:pPr>
      <w:r w:rsidRPr="00E36069">
        <w:rPr>
          <w:rFonts w:ascii="Calibri Light" w:hAnsi="Calibri Light"/>
          <w:u w:val="single"/>
        </w:rPr>
        <w:t>Password and username rules</w:t>
      </w:r>
      <w:r w:rsidRPr="00E36069">
        <w:rPr>
          <w:rFonts w:ascii="Calibri Light" w:hAnsi="Calibri Light"/>
        </w:rPr>
        <w:t xml:space="preserve">: minimum length, how often to change it, it is possible to provide temporary passwords with compulsory replacement at first use, reuse of passwords already used is forbidden, controlled number of consecutive errors of incorrect typing of passwords with blocking of access attempts, user not used for at least 6 months disabled, the same user cannot be used at the same time by two different stations, passwords saved in </w:t>
      </w:r>
      <w:proofErr w:type="spellStart"/>
      <w:r w:rsidRPr="00E36069">
        <w:rPr>
          <w:rFonts w:ascii="Calibri Light" w:hAnsi="Calibri Light"/>
        </w:rPr>
        <w:t>db</w:t>
      </w:r>
      <w:proofErr w:type="spellEnd"/>
      <w:r w:rsidRPr="00E36069">
        <w:rPr>
          <w:rFonts w:ascii="Calibri Light" w:hAnsi="Calibri Light"/>
        </w:rPr>
        <w:t xml:space="preserve"> with SHA 256 encryption, configurability in complexity so they must contain at least a number, upper case, lower case and special characters. After some time of inactivity of the system with active log in, the system autonomously interrupts the session.</w:t>
      </w:r>
    </w:p>
    <w:p w14:paraId="6CF90F6F" w14:textId="77777777" w:rsidR="002D32D0" w:rsidRPr="00E36069" w:rsidRDefault="002D32D0" w:rsidP="002D32D0">
      <w:pPr>
        <w:pStyle w:val="Paragrafoelenco"/>
        <w:spacing w:after="0" w:line="240" w:lineRule="auto"/>
        <w:jc w:val="both"/>
        <w:rPr>
          <w:rFonts w:ascii="Calibri Light" w:hAnsi="Calibri Light" w:cs="Calibri Light"/>
        </w:rPr>
      </w:pPr>
    </w:p>
    <w:p w14:paraId="29D1F3BC" w14:textId="77777777" w:rsidR="002D32D0" w:rsidRPr="00E36069"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E36069">
        <w:rPr>
          <w:rFonts w:ascii="Calibri Light" w:hAnsi="Calibri Light"/>
          <w:i/>
          <w:iCs/>
        </w:rPr>
        <w:t xml:space="preserve">Function to extract data in a structured format </w:t>
      </w:r>
      <w:r w:rsidRPr="00E36069">
        <w:rPr>
          <w:rFonts w:ascii="Calibri Light" w:hAnsi="Calibri Light"/>
          <w:b/>
          <w:bCs/>
          <w:i/>
          <w:iCs/>
        </w:rPr>
        <w:t>(right to portability):</w:t>
      </w:r>
      <w:r w:rsidRPr="00E36069">
        <w:rPr>
          <w:rFonts w:ascii="Calibri Light" w:hAnsi="Calibri Light"/>
        </w:rPr>
        <w:t xml:space="preserve"> </w:t>
      </w:r>
    </w:p>
    <w:p w14:paraId="7680480A" w14:textId="77777777" w:rsidR="002D32D0" w:rsidRPr="00E36069" w:rsidRDefault="002D32D0" w:rsidP="002D32D0">
      <w:pPr>
        <w:spacing w:after="0" w:line="240" w:lineRule="auto"/>
        <w:jc w:val="both"/>
        <w:rPr>
          <w:rFonts w:ascii="Calibri Light" w:hAnsi="Calibri Light" w:cs="Calibri Light"/>
        </w:rPr>
      </w:pPr>
      <w:r w:rsidRPr="00E36069">
        <w:rPr>
          <w:rFonts w:ascii="Calibri Light" w:hAnsi="Calibri Light"/>
        </w:rPr>
        <w:t xml:space="preserve">timestamps can be exported in csv format. The generated data either remain on the system or are sent over SFTP or WEB service areas, or they can remain on the </w:t>
      </w:r>
      <w:proofErr w:type="spellStart"/>
      <w:r w:rsidRPr="00E36069">
        <w:rPr>
          <w:rFonts w:ascii="Calibri Light" w:hAnsi="Calibri Light"/>
        </w:rPr>
        <w:t>db</w:t>
      </w:r>
      <w:proofErr w:type="spellEnd"/>
      <w:r w:rsidRPr="00E36069">
        <w:rPr>
          <w:rFonts w:ascii="Calibri Light" w:hAnsi="Calibri Light"/>
        </w:rPr>
        <w:t xml:space="preserve"> and transferred with a direct connection to other databases. Every scheduled operation or made by the operators is scheduled by an event log. If the operators generate a csv, the information is saved in the log. When an employee, customer, visitor requests the access right to data, an extraction in json format is performed, with which the data on the system will be provided.</w:t>
      </w:r>
    </w:p>
    <w:p w14:paraId="3258922F" w14:textId="77777777" w:rsidR="002D32D0" w:rsidRPr="00E36069" w:rsidRDefault="002D32D0" w:rsidP="002D32D0">
      <w:pPr>
        <w:spacing w:after="0" w:line="240" w:lineRule="auto"/>
        <w:jc w:val="both"/>
        <w:rPr>
          <w:rFonts w:ascii="Calibri Light" w:hAnsi="Calibri Light" w:cs="Calibri Light"/>
        </w:rPr>
      </w:pPr>
    </w:p>
    <w:p w14:paraId="0AECD3F1" w14:textId="77777777" w:rsidR="002D32D0" w:rsidRPr="00E36069"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E36069">
        <w:rPr>
          <w:rFonts w:ascii="Calibri Light" w:hAnsi="Calibri Light"/>
          <w:i/>
          <w:iCs/>
        </w:rPr>
        <w:t>Registered users for system administrators:</w:t>
      </w:r>
      <w:r w:rsidRPr="00E36069">
        <w:rPr>
          <w:rFonts w:ascii="Calibri Light" w:hAnsi="Calibri Light"/>
        </w:rPr>
        <w:t xml:space="preserve"> </w:t>
      </w:r>
    </w:p>
    <w:p w14:paraId="3A8B873D" w14:textId="77777777" w:rsidR="002D32D0" w:rsidRPr="00E36069" w:rsidRDefault="002D32D0" w:rsidP="002D32D0">
      <w:pPr>
        <w:spacing w:after="0" w:line="240" w:lineRule="auto"/>
        <w:jc w:val="both"/>
        <w:rPr>
          <w:rFonts w:ascii="Calibri Light" w:hAnsi="Calibri Light" w:cs="Calibri Light"/>
        </w:rPr>
      </w:pPr>
      <w:r w:rsidRPr="00E36069">
        <w:rPr>
          <w:rFonts w:ascii="Calibri Light" w:hAnsi="Calibri Light"/>
        </w:rPr>
        <w:t>the customer is given a default administrative user which s/he must change and keep secret. The choice of the individuality of the generated users and the assigned access profiles is left to the customer.</w:t>
      </w:r>
    </w:p>
    <w:p w14:paraId="15CFFBF7" w14:textId="77777777" w:rsidR="00142A7E" w:rsidRPr="00E36069" w:rsidRDefault="00142A7E" w:rsidP="002D32D0">
      <w:pPr>
        <w:spacing w:after="0" w:line="240" w:lineRule="auto"/>
        <w:jc w:val="both"/>
        <w:rPr>
          <w:rFonts w:ascii="Calibri Light" w:hAnsi="Calibri Light" w:cs="Calibri Light"/>
        </w:rPr>
      </w:pPr>
    </w:p>
    <w:p w14:paraId="6701ED2C" w14:textId="77777777" w:rsidR="00142A7E" w:rsidRPr="00E36069"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E36069">
        <w:rPr>
          <w:rFonts w:ascii="Calibri Light" w:hAnsi="Calibri Light"/>
          <w:i/>
        </w:rPr>
        <w:t>Support for verifications provided by GDPR</w:t>
      </w:r>
      <w:r w:rsidRPr="00E36069">
        <w:rPr>
          <w:rFonts w:ascii="Calibri Light" w:hAnsi="Calibri Light"/>
        </w:rPr>
        <w:t>:</w:t>
      </w:r>
    </w:p>
    <w:p w14:paraId="4FF4A4E6" w14:textId="77777777" w:rsidR="002D32D0" w:rsidRPr="00E36069" w:rsidRDefault="002D32D0" w:rsidP="00142A7E">
      <w:pPr>
        <w:spacing w:after="0" w:line="240" w:lineRule="auto"/>
        <w:jc w:val="both"/>
        <w:rPr>
          <w:rFonts w:ascii="Calibri Light" w:hAnsi="Calibri Light" w:cs="Calibri Light"/>
        </w:rPr>
      </w:pPr>
      <w:r w:rsidRPr="00E36069">
        <w:rPr>
          <w:rFonts w:ascii="Calibri Light" w:hAnsi="Calibri Light"/>
        </w:rPr>
        <w:t>with appropriate data extractions, both operators and access profiles can be printed from the system</w:t>
      </w:r>
    </w:p>
    <w:p w14:paraId="7766E551" w14:textId="77777777" w:rsidR="00142A7E" w:rsidRPr="00E36069" w:rsidRDefault="00142A7E" w:rsidP="00142A7E">
      <w:pPr>
        <w:spacing w:after="0" w:line="240" w:lineRule="auto"/>
        <w:jc w:val="both"/>
        <w:rPr>
          <w:rFonts w:ascii="Calibri Light" w:hAnsi="Calibri Light" w:cs="Calibri Light"/>
        </w:rPr>
      </w:pPr>
    </w:p>
    <w:p w14:paraId="4178457E" w14:textId="77777777" w:rsidR="00142A7E" w:rsidRPr="00E36069"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E36069">
        <w:rPr>
          <w:rFonts w:ascii="Calibri Light" w:hAnsi="Calibri Light"/>
          <w:i/>
        </w:rPr>
        <w:t>Predefined profiles for most common operator roles with restricted access rights</w:t>
      </w:r>
      <w:r w:rsidRPr="00E36069">
        <w:rPr>
          <w:rFonts w:ascii="Calibri Light" w:hAnsi="Calibri Light"/>
        </w:rPr>
        <w:t xml:space="preserve"> (</w:t>
      </w:r>
      <w:r w:rsidRPr="00E36069">
        <w:rPr>
          <w:rFonts w:ascii="Calibri Light" w:hAnsi="Calibri Light"/>
          <w:b/>
          <w:i/>
        </w:rPr>
        <w:t>privacy by default</w:t>
      </w:r>
      <w:r w:rsidRPr="00E36069">
        <w:rPr>
          <w:rFonts w:ascii="Calibri Light" w:hAnsi="Calibri Light"/>
        </w:rPr>
        <w:t>):</w:t>
      </w:r>
    </w:p>
    <w:p w14:paraId="3E0ED05C" w14:textId="77777777" w:rsidR="002D32D0" w:rsidRPr="00E36069" w:rsidRDefault="002D32D0" w:rsidP="00142A7E">
      <w:pPr>
        <w:spacing w:after="0" w:line="240" w:lineRule="auto"/>
        <w:jc w:val="both"/>
        <w:rPr>
          <w:rFonts w:ascii="Calibri Light" w:hAnsi="Calibri Light" w:cs="Calibri Light"/>
        </w:rPr>
      </w:pPr>
      <w:r w:rsidRPr="00E36069">
        <w:rPr>
          <w:rFonts w:ascii="Calibri Light" w:hAnsi="Calibri Light"/>
        </w:rPr>
        <w:t xml:space="preserve">the customer is given the admin operator and the guest operator that is read-only. With the admin user, the customer can generate an operator with admin rights with which to configure all other users. The admin user, when used, can be made unusable by the customer. In </w:t>
      </w:r>
      <w:proofErr w:type="spellStart"/>
      <w:r w:rsidRPr="00E36069">
        <w:rPr>
          <w:rFonts w:ascii="Calibri Light" w:hAnsi="Calibri Light"/>
        </w:rPr>
        <w:t>Xatlas</w:t>
      </w:r>
      <w:proofErr w:type="spellEnd"/>
      <w:r w:rsidRPr="00E36069">
        <w:rPr>
          <w:rFonts w:ascii="Calibri Light" w:hAnsi="Calibri Light"/>
        </w:rPr>
        <w:t>, roles are predefined, which are lab operator, technician, security operators, HR operators and receptionists, so that the customer can already have standard configurations and does not bear the risk of making incorrect configurations.</w:t>
      </w:r>
    </w:p>
    <w:p w14:paraId="595C2E3D" w14:textId="77777777" w:rsidR="00142A7E" w:rsidRPr="00E36069" w:rsidRDefault="00142A7E" w:rsidP="00142A7E">
      <w:pPr>
        <w:spacing w:after="0" w:line="240" w:lineRule="auto"/>
        <w:jc w:val="both"/>
        <w:rPr>
          <w:rFonts w:ascii="Calibri Light" w:hAnsi="Calibri Light" w:cs="Calibri Light"/>
        </w:rPr>
      </w:pPr>
    </w:p>
    <w:p w14:paraId="4066CBAD" w14:textId="77777777" w:rsidR="00142A7E" w:rsidRPr="00E36069"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E36069">
        <w:rPr>
          <w:rFonts w:ascii="Calibri Light" w:hAnsi="Calibri Light"/>
          <w:i/>
        </w:rPr>
        <w:t>Deletion of personal data</w:t>
      </w:r>
      <w:r w:rsidRPr="00E36069">
        <w:rPr>
          <w:rFonts w:ascii="Calibri Light" w:hAnsi="Calibri Light"/>
        </w:rPr>
        <w:t xml:space="preserve"> (</w:t>
      </w:r>
      <w:r w:rsidRPr="00E36069">
        <w:rPr>
          <w:rFonts w:ascii="Calibri Light" w:hAnsi="Calibri Light"/>
          <w:b/>
          <w:i/>
        </w:rPr>
        <w:t>Right to be forgotten</w:t>
      </w:r>
      <w:r w:rsidRPr="00E36069">
        <w:rPr>
          <w:rFonts w:ascii="Calibri Light" w:hAnsi="Calibri Light"/>
        </w:rPr>
        <w:t xml:space="preserve">): </w:t>
      </w:r>
    </w:p>
    <w:p w14:paraId="42A08CCE" w14:textId="77777777" w:rsidR="002D32D0" w:rsidRPr="00E36069" w:rsidRDefault="002D32D0" w:rsidP="00142A7E">
      <w:pPr>
        <w:spacing w:after="0" w:line="240" w:lineRule="auto"/>
        <w:jc w:val="both"/>
        <w:rPr>
          <w:rFonts w:ascii="Calibri Light" w:hAnsi="Calibri Light" w:cs="Calibri Light"/>
        </w:rPr>
      </w:pPr>
      <w:r w:rsidRPr="00E36069">
        <w:rPr>
          <w:rFonts w:ascii="Calibri Light" w:hAnsi="Calibri Light"/>
        </w:rPr>
        <w:t>data can be deleted in two macro-categories: there is always data and time-related data. Data can be deleted or archived. The customer in the start-up phase can decide which data to store, where to store it and after how long to delete it; on the Master Data, it is possible to set the explicit end of use which is a date that if set allows a series of data to be deleted in a way configurable by the customer. The customer chooses the deletion methods autonomously. These functions are processed on employees, outsourcers, vehicles and their timestamps.</w:t>
      </w:r>
    </w:p>
    <w:p w14:paraId="24469653" w14:textId="77777777" w:rsidR="00142A7E" w:rsidRPr="00E36069" w:rsidRDefault="00142A7E" w:rsidP="00142A7E">
      <w:pPr>
        <w:spacing w:after="0" w:line="240" w:lineRule="auto"/>
        <w:jc w:val="both"/>
        <w:rPr>
          <w:rFonts w:ascii="Calibri Light" w:hAnsi="Calibri Light" w:cs="Calibri Light"/>
        </w:rPr>
      </w:pPr>
    </w:p>
    <w:p w14:paraId="4301BFAD" w14:textId="77777777" w:rsidR="00142A7E" w:rsidRPr="00E36069" w:rsidRDefault="00142A7E" w:rsidP="007D688D">
      <w:pPr>
        <w:pStyle w:val="Paragrafoelenco"/>
        <w:numPr>
          <w:ilvl w:val="0"/>
          <w:numId w:val="5"/>
        </w:numPr>
        <w:spacing w:after="0" w:line="240" w:lineRule="auto"/>
        <w:ind w:left="426" w:hanging="426"/>
        <w:jc w:val="both"/>
        <w:rPr>
          <w:rFonts w:ascii="Calibri Light" w:hAnsi="Calibri Light" w:cs="Calibri Light"/>
          <w:i/>
        </w:rPr>
      </w:pPr>
      <w:r w:rsidRPr="00E36069">
        <w:rPr>
          <w:rFonts w:ascii="Calibri Light" w:hAnsi="Calibri Light"/>
          <w:i/>
        </w:rPr>
        <w:t xml:space="preserve">Anonymisation: </w:t>
      </w:r>
    </w:p>
    <w:p w14:paraId="0AABBE31" w14:textId="10667D06" w:rsidR="007E4B2A" w:rsidRPr="00E36069" w:rsidRDefault="002D32D0" w:rsidP="007E4B2A">
      <w:pPr>
        <w:spacing w:after="0" w:line="240" w:lineRule="auto"/>
        <w:jc w:val="both"/>
        <w:rPr>
          <w:rFonts w:ascii="Calibri Light" w:hAnsi="Calibri Light" w:cs="Calibri Light"/>
        </w:rPr>
      </w:pPr>
      <w:r w:rsidRPr="00E36069">
        <w:rPr>
          <w:rFonts w:ascii="Calibri Light" w:hAnsi="Calibri Light"/>
        </w:rPr>
        <w:t>all logins and passwords to other systems are saved in SHA256. Personal data is not anonymised, but it is directly deleted at the end of its life according to the previous paragraph.</w:t>
      </w:r>
    </w:p>
    <w:p w14:paraId="46D70B92" w14:textId="77777777" w:rsidR="007E4B2A" w:rsidRPr="00E36069" w:rsidRDefault="007E4B2A" w:rsidP="007E4B2A">
      <w:pPr>
        <w:spacing w:after="0" w:line="240" w:lineRule="auto"/>
        <w:jc w:val="both"/>
        <w:rPr>
          <w:rFonts w:ascii="Calibri Light" w:hAnsi="Calibri Light" w:cs="Calibri Light"/>
        </w:rPr>
      </w:pPr>
    </w:p>
    <w:p w14:paraId="4998EBFC" w14:textId="69B2C7E6" w:rsidR="007E4B2A" w:rsidRPr="00E36069" w:rsidRDefault="007E4B2A" w:rsidP="007E4B2A">
      <w:pPr>
        <w:pStyle w:val="Paragrafoelenco"/>
        <w:numPr>
          <w:ilvl w:val="0"/>
          <w:numId w:val="5"/>
        </w:numPr>
        <w:spacing w:after="0" w:line="240" w:lineRule="auto"/>
        <w:ind w:left="426" w:hanging="426"/>
        <w:jc w:val="both"/>
        <w:rPr>
          <w:rFonts w:ascii="Calibri Light" w:hAnsi="Calibri Light" w:cs="Calibri Light"/>
          <w:i/>
        </w:rPr>
      </w:pPr>
      <w:r w:rsidRPr="00E36069">
        <w:rPr>
          <w:rFonts w:ascii="Calibri Light" w:hAnsi="Calibri Light"/>
          <w:i/>
        </w:rPr>
        <w:t>Logs</w:t>
      </w:r>
    </w:p>
    <w:p w14:paraId="456DB2E9" w14:textId="77777777" w:rsidR="007E4B2A" w:rsidRPr="00E36069" w:rsidRDefault="007E4B2A" w:rsidP="007E4B2A">
      <w:pPr>
        <w:spacing w:after="0" w:line="240" w:lineRule="auto"/>
        <w:jc w:val="both"/>
        <w:rPr>
          <w:rFonts w:ascii="Calibri Light" w:hAnsi="Calibri Light" w:cs="Calibri Light"/>
        </w:rPr>
      </w:pPr>
      <w:r w:rsidRPr="00E36069">
        <w:rPr>
          <w:rFonts w:ascii="Calibri Light" w:hAnsi="Calibri Light"/>
        </w:rPr>
        <w:t xml:space="preserve">The logs record the log in, log out, and any operation that is done to write or activate commands. Logs are kept for 24 months if in </w:t>
      </w:r>
      <w:proofErr w:type="spellStart"/>
      <w:r w:rsidRPr="00E36069">
        <w:rPr>
          <w:rFonts w:ascii="Calibri Light" w:hAnsi="Calibri Light"/>
        </w:rPr>
        <w:t>db</w:t>
      </w:r>
      <w:proofErr w:type="spellEnd"/>
      <w:r w:rsidRPr="00E36069">
        <w:rPr>
          <w:rFonts w:ascii="Calibri Light" w:hAnsi="Calibri Light"/>
        </w:rPr>
        <w:t xml:space="preserve"> or txt format when they reach a size of 1 mega. When they reach this size, </w:t>
      </w:r>
      <w:proofErr w:type="spellStart"/>
      <w:r w:rsidRPr="00E36069">
        <w:rPr>
          <w:rFonts w:ascii="Calibri Light" w:hAnsi="Calibri Light"/>
        </w:rPr>
        <w:t>txts</w:t>
      </w:r>
      <w:proofErr w:type="spellEnd"/>
      <w:r w:rsidRPr="00E36069">
        <w:rPr>
          <w:rFonts w:ascii="Calibri Light" w:hAnsi="Calibri Light"/>
        </w:rPr>
        <w:t xml:space="preserve"> are renamed up to a maximum of 10 times. It is up to the customer to save them in another repository if s/he wishes to keep them longer.</w:t>
      </w:r>
    </w:p>
    <w:p w14:paraId="49D05138" w14:textId="77777777" w:rsidR="002627D7" w:rsidRPr="00E36069" w:rsidRDefault="002627D7" w:rsidP="00142A7E">
      <w:pPr>
        <w:spacing w:after="0" w:line="240" w:lineRule="auto"/>
        <w:jc w:val="both"/>
        <w:rPr>
          <w:rFonts w:ascii="Calibri Light" w:hAnsi="Calibri Light" w:cs="Calibri Light"/>
        </w:rPr>
      </w:pPr>
    </w:p>
    <w:p w14:paraId="59B7CD0E" w14:textId="77777777" w:rsidR="00142A7E" w:rsidRPr="00E36069" w:rsidRDefault="00142A7E" w:rsidP="007D688D">
      <w:pPr>
        <w:pStyle w:val="Paragrafoelenco"/>
        <w:numPr>
          <w:ilvl w:val="0"/>
          <w:numId w:val="5"/>
        </w:numPr>
        <w:spacing w:after="0" w:line="240" w:lineRule="auto"/>
        <w:ind w:left="426" w:hanging="426"/>
        <w:jc w:val="both"/>
        <w:rPr>
          <w:rFonts w:ascii="Calibri Light" w:hAnsi="Calibri Light" w:cs="Calibri Light"/>
        </w:rPr>
      </w:pPr>
      <w:r w:rsidRPr="00E36069">
        <w:rPr>
          <w:rFonts w:ascii="Calibri Light" w:hAnsi="Calibri Light"/>
          <w:i/>
          <w:iCs/>
        </w:rPr>
        <w:t>Blurring of LOG files:</w:t>
      </w:r>
      <w:r w:rsidRPr="00E36069">
        <w:rPr>
          <w:rFonts w:ascii="Calibri Light" w:hAnsi="Calibri Light"/>
        </w:rPr>
        <w:t xml:space="preserve"> </w:t>
      </w:r>
    </w:p>
    <w:p w14:paraId="7B42651A" w14:textId="55CF8608" w:rsidR="002D32D0" w:rsidRPr="00E36069" w:rsidRDefault="002D32D0" w:rsidP="00142A7E">
      <w:pPr>
        <w:spacing w:after="0" w:line="240" w:lineRule="auto"/>
        <w:jc w:val="both"/>
        <w:rPr>
          <w:rFonts w:ascii="Calibri Light" w:hAnsi="Calibri Light" w:cs="Calibri Light"/>
        </w:rPr>
      </w:pPr>
      <w:r w:rsidRPr="00E36069">
        <w:rPr>
          <w:rFonts w:ascii="Calibri Light" w:hAnsi="Calibri Light"/>
        </w:rPr>
        <w:t xml:space="preserve">by default, they are unencrypted, but it is possible, upon the customer's request, to configure an encrypted log. Registration takes place as described above. </w:t>
      </w:r>
    </w:p>
    <w:p w14:paraId="3D2DA08A" w14:textId="77777777" w:rsidR="00142A7E" w:rsidRPr="00E36069" w:rsidRDefault="00142A7E" w:rsidP="00142A7E">
      <w:pPr>
        <w:spacing w:after="0" w:line="240" w:lineRule="auto"/>
        <w:jc w:val="both"/>
        <w:rPr>
          <w:rFonts w:ascii="Calibri Light" w:hAnsi="Calibri Light" w:cs="Calibri Light"/>
        </w:rPr>
      </w:pPr>
    </w:p>
    <w:p w14:paraId="1A749EFC" w14:textId="77777777" w:rsidR="002D32D0" w:rsidRPr="00E36069"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E36069">
        <w:rPr>
          <w:rFonts w:ascii="Calibri Light" w:hAnsi="Calibri Light"/>
        </w:rPr>
        <w:t xml:space="preserve">To ensure continuity of service, the </w:t>
      </w:r>
      <w:proofErr w:type="spellStart"/>
      <w:r w:rsidRPr="00E36069">
        <w:rPr>
          <w:rFonts w:ascii="Calibri Light" w:hAnsi="Calibri Light"/>
        </w:rPr>
        <w:t>db</w:t>
      </w:r>
      <w:proofErr w:type="spellEnd"/>
      <w:r w:rsidRPr="00E36069">
        <w:rPr>
          <w:rFonts w:ascii="Calibri Light" w:hAnsi="Calibri Light"/>
        </w:rPr>
        <w:t xml:space="preserve"> is agreed with the customer as a cluster and there is the possibility of redundancy of nodes. FM guarantees continuity of service for the collection of timestamps even if the network and connectivity is temporarily interrupted.</w:t>
      </w:r>
    </w:p>
    <w:p w14:paraId="0703DCA7" w14:textId="77777777" w:rsidR="00142A7E" w:rsidRPr="00E36069" w:rsidRDefault="00142A7E" w:rsidP="00142A7E">
      <w:pPr>
        <w:pStyle w:val="Paragrafoelenco"/>
        <w:spacing w:after="0" w:line="240" w:lineRule="auto"/>
        <w:jc w:val="both"/>
        <w:rPr>
          <w:rFonts w:ascii="Calibri Light" w:hAnsi="Calibri Light" w:cs="Calibri Light"/>
        </w:rPr>
      </w:pPr>
    </w:p>
    <w:p w14:paraId="3A34A180" w14:textId="77777777" w:rsidR="00142A7E" w:rsidRPr="00E36069"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E36069">
        <w:rPr>
          <w:rFonts w:ascii="Calibri Light" w:hAnsi="Calibri Light"/>
          <w:i/>
        </w:rPr>
        <w:t>Change management</w:t>
      </w:r>
      <w:r w:rsidRPr="00E36069">
        <w:rPr>
          <w:rFonts w:ascii="Calibri Light" w:hAnsi="Calibri Light"/>
        </w:rPr>
        <w:t>:</w:t>
      </w:r>
    </w:p>
    <w:p w14:paraId="10247322" w14:textId="77777777" w:rsidR="002D32D0" w:rsidRPr="00E36069" w:rsidRDefault="002D32D0" w:rsidP="00142A7E">
      <w:pPr>
        <w:spacing w:after="0" w:line="240" w:lineRule="auto"/>
        <w:jc w:val="both"/>
        <w:rPr>
          <w:rFonts w:ascii="Calibri Light" w:hAnsi="Calibri Light" w:cs="Calibri Light"/>
        </w:rPr>
      </w:pPr>
      <w:r w:rsidRPr="00E36069">
        <w:rPr>
          <w:rFonts w:ascii="Calibri Light" w:hAnsi="Calibri Light"/>
        </w:rPr>
        <w:t>RQS are assessed and it is decided whether to enter them in the system and develop them. The procedure is assessed by the application development manager.</w:t>
      </w:r>
    </w:p>
    <w:p w14:paraId="6161ABB4" w14:textId="24EB2AA0" w:rsidR="002D32D0" w:rsidRPr="00E36069" w:rsidRDefault="002D32D0" w:rsidP="002D32D0">
      <w:pPr>
        <w:spacing w:after="0" w:line="240" w:lineRule="auto"/>
        <w:jc w:val="both"/>
        <w:rPr>
          <w:rFonts w:ascii="Calibri Light" w:hAnsi="Calibri Light" w:cs="Calibri Light"/>
        </w:rPr>
      </w:pPr>
    </w:p>
    <w:p w14:paraId="20AEE6EC" w14:textId="18A00E01" w:rsidR="008571DB" w:rsidRPr="00E36069" w:rsidRDefault="008571DB" w:rsidP="008571DB">
      <w:pPr>
        <w:autoSpaceDE w:val="0"/>
        <w:autoSpaceDN w:val="0"/>
        <w:spacing w:after="0"/>
        <w:rPr>
          <w:rFonts w:ascii="Calibri Light" w:hAnsi="Calibri Light" w:cs="Calibri Light"/>
          <w:b/>
          <w:color w:val="1F497D" w:themeColor="text2"/>
        </w:rPr>
      </w:pPr>
      <w:r w:rsidRPr="00E36069">
        <w:rPr>
          <w:rFonts w:ascii="Calibri Light" w:hAnsi="Calibri Light"/>
          <w:b/>
          <w:color w:val="1F497D" w:themeColor="text2"/>
        </w:rPr>
        <w:t>FM and XPOINT side (hereinafter referred to as FM for short) and terminals.</w:t>
      </w:r>
    </w:p>
    <w:p w14:paraId="00F26F23" w14:textId="77777777" w:rsidR="008571DB" w:rsidRPr="00E36069" w:rsidRDefault="008571DB" w:rsidP="008571DB">
      <w:pPr>
        <w:autoSpaceDE w:val="0"/>
        <w:autoSpaceDN w:val="0"/>
        <w:spacing w:after="0"/>
        <w:rPr>
          <w:rFonts w:ascii="Calibri Light" w:hAnsi="Calibri Light" w:cs="Calibri Light"/>
        </w:rPr>
      </w:pPr>
      <w:r w:rsidRPr="00E36069">
        <w:rPr>
          <w:rFonts w:ascii="Calibri Light" w:hAnsi="Calibri Light"/>
        </w:rPr>
        <w:t>In particular, we can list the following macro items:</w:t>
      </w:r>
    </w:p>
    <w:p w14:paraId="6F9E52AD" w14:textId="25E6A0DB" w:rsidR="008571DB" w:rsidRPr="00E36069" w:rsidRDefault="008571DB" w:rsidP="008571DB">
      <w:pPr>
        <w:pStyle w:val="Paragrafoelenco"/>
        <w:numPr>
          <w:ilvl w:val="0"/>
          <w:numId w:val="12"/>
        </w:numPr>
        <w:autoSpaceDE w:val="0"/>
        <w:autoSpaceDN w:val="0"/>
        <w:spacing w:after="0"/>
        <w:ind w:left="284" w:hanging="284"/>
        <w:rPr>
          <w:rFonts w:ascii="Calibri Light" w:hAnsi="Calibri Light" w:cs="Calibri Light"/>
        </w:rPr>
      </w:pPr>
      <w:r w:rsidRPr="00E36069">
        <w:rPr>
          <w:rFonts w:ascii="Calibri Light" w:hAnsi="Calibri Light"/>
        </w:rPr>
        <w:t>A prerequisite is that the specific terminal has a firmware implemented with the changes for GDPR; however, FM is capable of handling mixed scenarios;</w:t>
      </w:r>
    </w:p>
    <w:p w14:paraId="27D6A332" w14:textId="49007D6C" w:rsidR="008571DB" w:rsidRPr="00E36069" w:rsidRDefault="008571DB" w:rsidP="008571DB">
      <w:pPr>
        <w:pStyle w:val="Paragrafoelenco"/>
        <w:numPr>
          <w:ilvl w:val="0"/>
          <w:numId w:val="12"/>
        </w:numPr>
        <w:autoSpaceDE w:val="0"/>
        <w:autoSpaceDN w:val="0"/>
        <w:spacing w:after="0"/>
        <w:ind w:left="284" w:hanging="284"/>
        <w:rPr>
          <w:rFonts w:ascii="Calibri Light" w:hAnsi="Calibri Light" w:cs="Calibri Light"/>
        </w:rPr>
      </w:pPr>
      <w:r w:rsidRPr="00E36069">
        <w:rPr>
          <w:rFonts w:ascii="Calibri Light" w:hAnsi="Calibri Light"/>
        </w:rPr>
        <w:t>FM automatically recognises whether or not the firmware of the individual terminal supports encryption and then, without any special configurations, it automatically sets itself to “GDPR security” configuration;</w:t>
      </w:r>
    </w:p>
    <w:p w14:paraId="703F8D34" w14:textId="131411DE" w:rsidR="008571DB" w:rsidRPr="00E36069" w:rsidRDefault="008571DB" w:rsidP="008571DB">
      <w:pPr>
        <w:pStyle w:val="Paragrafoelenco"/>
        <w:numPr>
          <w:ilvl w:val="0"/>
          <w:numId w:val="12"/>
        </w:numPr>
        <w:autoSpaceDE w:val="0"/>
        <w:autoSpaceDN w:val="0"/>
        <w:spacing w:after="0"/>
        <w:ind w:left="284" w:hanging="284"/>
        <w:rPr>
          <w:rFonts w:ascii="Calibri Light" w:hAnsi="Calibri Light" w:cs="Calibri Light"/>
        </w:rPr>
      </w:pPr>
      <w:r w:rsidRPr="00E36069">
        <w:rPr>
          <w:rFonts w:ascii="Calibri Light" w:hAnsi="Calibri Light"/>
          <w:u w:val="single"/>
        </w:rPr>
        <w:t>Management of anonymised biometrics template sending</w:t>
      </w:r>
      <w:r w:rsidRPr="00E36069">
        <w:rPr>
          <w:rFonts w:ascii="Calibri Light" w:hAnsi="Calibri Light"/>
        </w:rPr>
        <w:t>: both sending and receiving of fingerprint templates are blurred. FM anonymises before transmitting and does the opposite job on the receiving end. In this case, no data is left on the terminal filesystem, which only acts as a gateway to the sensor DB;</w:t>
      </w:r>
    </w:p>
    <w:p w14:paraId="5118EE23" w14:textId="4861889B" w:rsidR="008571DB" w:rsidRPr="00E36069" w:rsidRDefault="008571DB" w:rsidP="008571DB">
      <w:pPr>
        <w:pStyle w:val="Paragrafoelenco"/>
        <w:numPr>
          <w:ilvl w:val="0"/>
          <w:numId w:val="12"/>
        </w:numPr>
        <w:autoSpaceDE w:val="0"/>
        <w:autoSpaceDN w:val="0"/>
        <w:spacing w:after="0"/>
        <w:ind w:left="284" w:hanging="284"/>
        <w:rPr>
          <w:rFonts w:ascii="Calibri Light" w:hAnsi="Calibri Light" w:cs="Calibri Light"/>
        </w:rPr>
      </w:pPr>
      <w:r w:rsidRPr="00E36069">
        <w:rPr>
          <w:rFonts w:ascii="Calibri Light" w:hAnsi="Calibri Light"/>
          <w:u w:val="single"/>
        </w:rPr>
        <w:t>Management of anonymised user table</w:t>
      </w:r>
      <w:r w:rsidRPr="00E36069">
        <w:rPr>
          <w:rFonts w:ascii="Calibri Light" w:hAnsi="Calibri Light"/>
        </w:rPr>
        <w:t>: the management on FM is similar to the one of biometrics, but in this case a trace remains on the terminal if the table is anonymised or not;</w:t>
      </w:r>
    </w:p>
    <w:p w14:paraId="03EE15C7" w14:textId="77777777" w:rsidR="00800F57" w:rsidRPr="00E36069" w:rsidRDefault="008571DB" w:rsidP="00800F57">
      <w:pPr>
        <w:pStyle w:val="Paragrafoelenco"/>
        <w:numPr>
          <w:ilvl w:val="0"/>
          <w:numId w:val="12"/>
        </w:numPr>
        <w:autoSpaceDE w:val="0"/>
        <w:autoSpaceDN w:val="0"/>
        <w:spacing w:after="0"/>
        <w:ind w:left="284" w:hanging="284"/>
        <w:rPr>
          <w:rFonts w:ascii="Calibri Light" w:hAnsi="Calibri Light" w:cs="Calibri Light"/>
        </w:rPr>
      </w:pPr>
      <w:r w:rsidRPr="00E36069">
        <w:rPr>
          <w:rFonts w:ascii="Calibri Light" w:hAnsi="Calibri Light"/>
          <w:u w:val="single"/>
        </w:rPr>
        <w:t>Blurring of log files</w:t>
      </w:r>
      <w:r w:rsidRPr="00E36069">
        <w:rPr>
          <w:rFonts w:ascii="Calibri Light" w:hAnsi="Calibri Light"/>
        </w:rPr>
        <w:t xml:space="preserve">: on FM, as well as on </w:t>
      </w:r>
      <w:proofErr w:type="spellStart"/>
      <w:r w:rsidRPr="00E36069">
        <w:rPr>
          <w:rFonts w:ascii="Calibri Light" w:hAnsi="Calibri Light"/>
        </w:rPr>
        <w:t>XAtlas</w:t>
      </w:r>
      <w:proofErr w:type="spellEnd"/>
      <w:r w:rsidRPr="00E36069">
        <w:rPr>
          <w:rFonts w:ascii="Calibri Light" w:hAnsi="Calibri Light"/>
        </w:rPr>
        <w:t xml:space="preserve">, it is possible to blur the log files by editing the </w:t>
      </w:r>
      <w:r w:rsidRPr="00E36069">
        <w:rPr>
          <w:rFonts w:ascii="Calibri Light" w:hAnsi="Calibri Light"/>
          <w:i/>
          <w:iCs/>
        </w:rPr>
        <w:t>log4j</w:t>
      </w:r>
      <w:r w:rsidRPr="00E36069">
        <w:rPr>
          <w:rFonts w:ascii="Calibri Light" w:hAnsi="Calibri Light"/>
        </w:rPr>
        <w:t xml:space="preserve"> configuration file and properly setting the </w:t>
      </w:r>
      <w:proofErr w:type="spellStart"/>
      <w:r w:rsidRPr="00E36069">
        <w:rPr>
          <w:rFonts w:ascii="Calibri Light" w:hAnsi="Calibri Light"/>
        </w:rPr>
        <w:t>appender</w:t>
      </w:r>
      <w:proofErr w:type="spellEnd"/>
      <w:r w:rsidRPr="00E36069">
        <w:rPr>
          <w:rFonts w:ascii="Calibri Light" w:hAnsi="Calibri Light"/>
        </w:rPr>
        <w:t xml:space="preserve"> that manages the encryption. Obviously, where this setting is made, the logs are unreadable and their decoding can only be done by R&amp;D on the received affected file.</w:t>
      </w:r>
    </w:p>
    <w:p w14:paraId="0854AD08" w14:textId="2B4151DB" w:rsidR="007D688D" w:rsidRPr="00E36069" w:rsidRDefault="002D32D0" w:rsidP="00800F57">
      <w:pPr>
        <w:pStyle w:val="Paragrafoelenco"/>
        <w:numPr>
          <w:ilvl w:val="0"/>
          <w:numId w:val="12"/>
        </w:numPr>
        <w:autoSpaceDE w:val="0"/>
        <w:autoSpaceDN w:val="0"/>
        <w:spacing w:after="0"/>
        <w:ind w:left="284" w:hanging="284"/>
        <w:rPr>
          <w:rFonts w:ascii="Calibri Light" w:hAnsi="Calibri Light" w:cs="Calibri Light"/>
        </w:rPr>
      </w:pPr>
      <w:r w:rsidRPr="00E36069">
        <w:rPr>
          <w:rFonts w:ascii="Calibri Light" w:hAnsi="Calibri Light"/>
          <w:u w:val="single"/>
        </w:rPr>
        <w:t>Secure communication protocols:</w:t>
      </w:r>
      <w:r w:rsidRPr="00E36069">
        <w:rPr>
          <w:rFonts w:ascii="Calibri Light" w:hAnsi="Calibri Light"/>
        </w:rPr>
        <w:t xml:space="preserve"> terminals can be configured to communicate only in https format. The customer decides in the start-up and configuration phases. Data is exchanged via file manager on </w:t>
      </w:r>
      <w:proofErr w:type="spellStart"/>
      <w:r w:rsidRPr="00E36069">
        <w:rPr>
          <w:rFonts w:ascii="Calibri Light" w:hAnsi="Calibri Light"/>
        </w:rPr>
        <w:t>linux</w:t>
      </w:r>
      <w:proofErr w:type="spellEnd"/>
      <w:r w:rsidRPr="00E36069">
        <w:rPr>
          <w:rFonts w:ascii="Calibri Light" w:hAnsi="Calibri Light"/>
        </w:rPr>
        <w:t xml:space="preserve"> machine or directly in FM with special proprietary </w:t>
      </w:r>
      <w:proofErr w:type="spellStart"/>
      <w:r w:rsidRPr="00E36069">
        <w:rPr>
          <w:rFonts w:ascii="Calibri Light" w:hAnsi="Calibri Light"/>
        </w:rPr>
        <w:t>db</w:t>
      </w:r>
      <w:proofErr w:type="spellEnd"/>
      <w:r w:rsidRPr="00E36069">
        <w:rPr>
          <w:rFonts w:ascii="Calibri Light" w:hAnsi="Calibri Light"/>
        </w:rPr>
        <w:t xml:space="preserve"> so that it resides autonomously even if disconnected from the network. FM stores data according to the number of timestamps configured by the customers.</w:t>
      </w:r>
    </w:p>
    <w:p w14:paraId="337EBD23" w14:textId="77777777" w:rsidR="002D32D0" w:rsidRPr="00E36069" w:rsidRDefault="002D32D0" w:rsidP="008571DB">
      <w:pPr>
        <w:pStyle w:val="Paragrafoelenco"/>
        <w:numPr>
          <w:ilvl w:val="0"/>
          <w:numId w:val="12"/>
        </w:numPr>
        <w:autoSpaceDE w:val="0"/>
        <w:autoSpaceDN w:val="0"/>
        <w:spacing w:after="0"/>
        <w:ind w:left="284" w:hanging="284"/>
        <w:rPr>
          <w:rFonts w:ascii="Calibri Light" w:hAnsi="Calibri Light" w:cs="Calibri Light"/>
        </w:rPr>
      </w:pPr>
      <w:r w:rsidRPr="00E36069">
        <w:rPr>
          <w:rFonts w:ascii="Calibri Light" w:hAnsi="Calibri Light"/>
        </w:rPr>
        <w:t xml:space="preserve">encrypted file exchange: the customer chooses whether to encrypt in Https or not </w:t>
      </w:r>
    </w:p>
    <w:p w14:paraId="5F23E254" w14:textId="77777777" w:rsidR="008571DB" w:rsidRPr="00E36069" w:rsidRDefault="008571DB" w:rsidP="007D688D">
      <w:pPr>
        <w:spacing w:after="0" w:line="240" w:lineRule="auto"/>
        <w:jc w:val="both"/>
        <w:rPr>
          <w:rFonts w:ascii="Calibri Light" w:hAnsi="Calibri Light" w:cs="Calibri Light"/>
        </w:rPr>
      </w:pPr>
    </w:p>
    <w:p w14:paraId="202AA828" w14:textId="5E90413E" w:rsidR="002D32D0" w:rsidRPr="00E36069" w:rsidRDefault="002D32D0" w:rsidP="007D688D">
      <w:pPr>
        <w:spacing w:after="0" w:line="240" w:lineRule="auto"/>
        <w:jc w:val="both"/>
        <w:rPr>
          <w:rFonts w:ascii="Calibri Light" w:hAnsi="Calibri Light" w:cs="Calibri Light"/>
        </w:rPr>
      </w:pPr>
      <w:r w:rsidRPr="00E36069">
        <w:rPr>
          <w:rFonts w:ascii="Calibri Light" w:hAnsi="Calibri Light"/>
        </w:rPr>
        <w:t xml:space="preserve">The above security functions are not active by default. The Data Controller will make the necessary configurations to activate the proper risk mitigation functions. </w:t>
      </w:r>
    </w:p>
    <w:p w14:paraId="1F81C21A" w14:textId="77777777" w:rsidR="002D32D0" w:rsidRPr="00E36069" w:rsidRDefault="002D32D0" w:rsidP="007D688D">
      <w:pPr>
        <w:spacing w:after="0" w:line="240" w:lineRule="auto"/>
        <w:jc w:val="both"/>
        <w:rPr>
          <w:rFonts w:ascii="Calibri Light" w:hAnsi="Calibri Light" w:cs="Calibri Light"/>
        </w:rPr>
      </w:pPr>
    </w:p>
    <w:p w14:paraId="3035BEA3" w14:textId="5BD4E8D8" w:rsidR="002627D7" w:rsidRDefault="002D32D0" w:rsidP="008571DB">
      <w:pPr>
        <w:spacing w:after="0" w:line="240" w:lineRule="auto"/>
        <w:jc w:val="both"/>
        <w:rPr>
          <w:rFonts w:ascii="Calibri Light" w:hAnsi="Calibri Light" w:cs="Calibri Light"/>
        </w:rPr>
      </w:pPr>
      <w:r w:rsidRPr="00E36069">
        <w:rPr>
          <w:rFonts w:ascii="Calibri Light" w:hAnsi="Calibri Light"/>
        </w:rPr>
        <w:t>With regard to the security measures of cloud services, please refer to the security measures declared by the service provider.</w:t>
      </w:r>
    </w:p>
    <w:p w14:paraId="5269BFB7" w14:textId="77777777" w:rsidR="008571DB" w:rsidRDefault="008571DB" w:rsidP="008571DB">
      <w:pPr>
        <w:spacing w:after="0" w:line="240" w:lineRule="auto"/>
        <w:jc w:val="both"/>
        <w:rPr>
          <w:rFonts w:ascii="Calibri Light" w:hAnsi="Calibri Light" w:cs="Calibri Light"/>
        </w:rPr>
      </w:pPr>
    </w:p>
    <w:p w14:paraId="32F77F04" w14:textId="77777777" w:rsidR="00FC5D8C" w:rsidRDefault="00FC5D8C" w:rsidP="002D32D0">
      <w:pPr>
        <w:spacing w:after="0"/>
        <w:jc w:val="both"/>
        <w:rPr>
          <w:rFonts w:ascii="Calibri Light" w:hAnsi="Calibri Light" w:cs="Calibri Light"/>
        </w:rPr>
      </w:pPr>
    </w:p>
    <w:p w14:paraId="18DF438A" w14:textId="7C1D3484" w:rsidR="00FC5D8C" w:rsidRDefault="00181644" w:rsidP="007D688D">
      <w:pPr>
        <w:pStyle w:val="Titolo2"/>
        <w:numPr>
          <w:ilvl w:val="0"/>
          <w:numId w:val="6"/>
        </w:numPr>
        <w:spacing w:before="0" w:line="240" w:lineRule="auto"/>
        <w:ind w:left="426" w:hanging="426"/>
        <w:rPr>
          <w:rFonts w:ascii="Calibri Light" w:eastAsiaTheme="minorHAnsi" w:hAnsi="Calibri Light" w:cs="Calibri Light"/>
          <w:b/>
          <w:color w:val="1F497D" w:themeColor="text2"/>
          <w:sz w:val="28"/>
          <w:szCs w:val="28"/>
        </w:rPr>
      </w:pPr>
      <w:r>
        <w:rPr>
          <w:rFonts w:ascii="Calibri Light" w:hAnsi="Calibri Light"/>
          <w:b/>
          <w:color w:val="1F497D" w:themeColor="text2"/>
          <w:sz w:val="28"/>
          <w:szCs w:val="28"/>
        </w:rPr>
        <w:t>SUPPORT PROCEDURES</w:t>
      </w:r>
      <w:r w:rsidR="00C73F36">
        <w:rPr>
          <w:rFonts w:ascii="Calibri Light" w:hAnsi="Calibri Light"/>
          <w:b/>
          <w:color w:val="1F497D" w:themeColor="text2"/>
          <w:sz w:val="28"/>
          <w:szCs w:val="28"/>
        </w:rPr>
        <w:t xml:space="preserve"> ZUCCHETTI AXESS</w:t>
      </w:r>
    </w:p>
    <w:p w14:paraId="482ED42F" w14:textId="77777777" w:rsidR="007D688D" w:rsidRPr="007D688D" w:rsidRDefault="007D688D" w:rsidP="007D688D">
      <w:pPr>
        <w:spacing w:after="0"/>
      </w:pPr>
    </w:p>
    <w:p w14:paraId="24B380EC" w14:textId="09AB8412" w:rsidR="00911C6A" w:rsidRPr="00F3058B" w:rsidRDefault="00181644" w:rsidP="007D688D">
      <w:pPr>
        <w:pStyle w:val="Titolo2"/>
        <w:spacing w:line="240" w:lineRule="auto"/>
        <w:rPr>
          <w:rFonts w:ascii="Calibri Light" w:hAnsi="Calibri Light" w:cs="Calibri Light"/>
          <w:sz w:val="28"/>
          <w:szCs w:val="28"/>
        </w:rPr>
      </w:pPr>
      <w:r>
        <w:rPr>
          <w:rFonts w:ascii="Calibri Light" w:hAnsi="Calibri Light"/>
          <w:sz w:val="28"/>
          <w:szCs w:val="28"/>
        </w:rPr>
        <w:t>ON-SITE SUPPORT</w:t>
      </w:r>
    </w:p>
    <w:p w14:paraId="2DF934D0" w14:textId="77777777" w:rsidR="00181644" w:rsidRPr="00181644" w:rsidRDefault="00181644" w:rsidP="00181644">
      <w:pPr>
        <w:spacing w:after="0" w:line="240" w:lineRule="auto"/>
        <w:jc w:val="both"/>
        <w:rPr>
          <w:rFonts w:ascii="Calibri Light" w:hAnsi="Calibri Light" w:cs="Calibri Light"/>
        </w:rPr>
      </w:pPr>
      <w:r>
        <w:rPr>
          <w:rFonts w:ascii="Calibri Light" w:hAnsi="Calibri Light"/>
        </w:rPr>
        <w:t>Zucchetti Axess operators access the customer's structure in order to carry out training or technical maintenance/support and installation activities.</w:t>
      </w:r>
    </w:p>
    <w:p w14:paraId="4C6BE7C1" w14:textId="77777777" w:rsidR="00181644" w:rsidRPr="00181644" w:rsidRDefault="00181644" w:rsidP="00181644">
      <w:pPr>
        <w:spacing w:after="0" w:line="240" w:lineRule="auto"/>
        <w:jc w:val="both"/>
        <w:rPr>
          <w:rFonts w:ascii="Calibri Light" w:hAnsi="Calibri Light" w:cs="Calibri Light"/>
        </w:rPr>
      </w:pPr>
      <w:r>
        <w:rPr>
          <w:rFonts w:ascii="Calibri Light" w:hAnsi="Calibri Light"/>
        </w:rPr>
        <w:t>In this case, they work as if they are part of the Customer's/Data controller’s structure and they adopt all the procedures required by the Customer. The Customers/Data Controllers can generate individual user names for accessing their systems or they will provide access under supervision to Zucchetti Axess appointees in order to train their staff.</w:t>
      </w:r>
    </w:p>
    <w:p w14:paraId="65E3CAAB" w14:textId="77777777" w:rsidR="00181644" w:rsidRDefault="00181644" w:rsidP="00181644">
      <w:pPr>
        <w:spacing w:after="0" w:line="240" w:lineRule="auto"/>
        <w:jc w:val="both"/>
        <w:rPr>
          <w:rFonts w:ascii="Calibri Light" w:hAnsi="Calibri Light" w:cs="Calibri Light"/>
          <w:lang w:eastAsia="it-IT"/>
        </w:rPr>
      </w:pPr>
    </w:p>
    <w:p w14:paraId="62A6A8EF" w14:textId="0DF75E28" w:rsidR="00181644" w:rsidRPr="00181644" w:rsidRDefault="00181644" w:rsidP="00181644">
      <w:pPr>
        <w:spacing w:after="0" w:line="240" w:lineRule="auto"/>
        <w:jc w:val="both"/>
        <w:rPr>
          <w:rFonts w:ascii="Calibri Light" w:hAnsi="Calibri Light" w:cs="Calibri Light"/>
        </w:rPr>
      </w:pPr>
      <w:r>
        <w:rPr>
          <w:rFonts w:ascii="Calibri Light" w:hAnsi="Calibri Light"/>
        </w:rPr>
        <w:t>If, during the support activity, Zucchetti Axess appointees need to retrieve archives or databases in order to solve the highlighted problems, they must inform the Customer/Data Controller and formalise, even by simply sending an e-mail, the information that they have retrieved the DB's with the Customer's approval. At the end of the activity at the Zucchetti AX offices, the appointee who managed the intervention will delete the data; should it be necessary to store the data for a further period of time, a specific e-mail will have to be sent to the Customer/Data Controller with the following minimum content:</w:t>
      </w:r>
    </w:p>
    <w:p w14:paraId="6B94EC62" w14:textId="2EABC027" w:rsidR="00181644" w:rsidRDefault="00181644" w:rsidP="00181644">
      <w:pPr>
        <w:spacing w:after="0" w:line="240" w:lineRule="auto"/>
        <w:jc w:val="both"/>
        <w:rPr>
          <w:rFonts w:ascii="Calibri Light" w:hAnsi="Calibri Light" w:cs="Calibri Light"/>
        </w:rPr>
      </w:pPr>
      <w:proofErr w:type="gramStart"/>
      <w:r>
        <w:rPr>
          <w:rFonts w:ascii="Calibri Light" w:hAnsi="Calibri Light"/>
        </w:rPr>
        <w:t>”Dear</w:t>
      </w:r>
      <w:proofErr w:type="gramEnd"/>
      <w:r>
        <w:rPr>
          <w:rFonts w:ascii="Calibri Light" w:hAnsi="Calibri Light"/>
        </w:rPr>
        <w:t xml:space="preserve"> Customer, we inform you that the notified problem, which required the collection of your archives, was solved. We would like to inform you that we will store the archives from our information systems for the next X days (to be defined from time to time as the need requires it). At the end of the agreed period, the archives will be removed from Zucchetti Axess information systems and will no longer be restored”.</w:t>
      </w:r>
    </w:p>
    <w:p w14:paraId="02596632" w14:textId="77777777" w:rsidR="007D688D" w:rsidRPr="00F3058B" w:rsidRDefault="007D688D" w:rsidP="007D688D">
      <w:pPr>
        <w:spacing w:after="0" w:line="240" w:lineRule="auto"/>
        <w:jc w:val="both"/>
        <w:rPr>
          <w:rFonts w:ascii="Calibri Light" w:hAnsi="Calibri Light" w:cs="Calibri Light"/>
          <w:lang w:eastAsia="it-IT"/>
        </w:rPr>
      </w:pPr>
    </w:p>
    <w:p w14:paraId="3AB24124" w14:textId="2DB86E6C" w:rsidR="00911C6A" w:rsidRPr="00F3058B" w:rsidRDefault="00063FBF" w:rsidP="007D688D">
      <w:pPr>
        <w:pStyle w:val="Titolo2"/>
        <w:spacing w:line="240" w:lineRule="auto"/>
        <w:rPr>
          <w:rFonts w:ascii="Calibri Light" w:hAnsi="Calibri Light" w:cs="Calibri Light"/>
          <w:sz w:val="28"/>
          <w:szCs w:val="28"/>
        </w:rPr>
      </w:pPr>
      <w:r>
        <w:rPr>
          <w:rFonts w:ascii="Calibri Light" w:hAnsi="Calibri Light"/>
          <w:sz w:val="28"/>
          <w:szCs w:val="28"/>
        </w:rPr>
        <w:t>TELEPHONE SUPPORT</w:t>
      </w:r>
    </w:p>
    <w:p w14:paraId="44E6D40C" w14:textId="515706E6" w:rsidR="00063FBF" w:rsidRDefault="00063FBF" w:rsidP="007D688D">
      <w:pPr>
        <w:spacing w:after="0" w:line="240" w:lineRule="auto"/>
        <w:jc w:val="both"/>
        <w:rPr>
          <w:rFonts w:ascii="Calibri Light" w:hAnsi="Calibri Light" w:cs="Calibri Light"/>
        </w:rPr>
      </w:pPr>
      <w:r>
        <w:rPr>
          <w:rFonts w:ascii="Calibri Light" w:hAnsi="Calibri Light"/>
        </w:rPr>
        <w:t>There are no problems as far as the processing of the personal data is concerned. There are no transmitted data or archives and the communication is only verbal. Generally, the first contact after the customer's request for support is always made in this way, in order to define the reported problem in detail.</w:t>
      </w:r>
    </w:p>
    <w:p w14:paraId="51A0F574" w14:textId="77777777" w:rsidR="007D688D" w:rsidRPr="00F3058B" w:rsidRDefault="007D688D" w:rsidP="007D688D">
      <w:pPr>
        <w:spacing w:after="0" w:line="240" w:lineRule="auto"/>
        <w:jc w:val="both"/>
        <w:rPr>
          <w:rFonts w:ascii="Calibri Light" w:hAnsi="Calibri Light" w:cs="Calibri Light"/>
          <w:lang w:eastAsia="it-IT"/>
        </w:rPr>
      </w:pPr>
    </w:p>
    <w:p w14:paraId="068E37D7" w14:textId="7BF0EC0C" w:rsidR="00063FBF" w:rsidRPr="00063FBF" w:rsidRDefault="00063FBF" w:rsidP="00063FBF">
      <w:pPr>
        <w:pStyle w:val="Titolo2"/>
        <w:spacing w:line="240" w:lineRule="auto"/>
        <w:rPr>
          <w:rFonts w:ascii="Calibri Light" w:hAnsi="Calibri Light" w:cs="Calibri Light"/>
          <w:sz w:val="28"/>
          <w:szCs w:val="28"/>
        </w:rPr>
      </w:pPr>
      <w:r>
        <w:rPr>
          <w:rFonts w:ascii="Calibri Light" w:hAnsi="Calibri Light"/>
          <w:sz w:val="28"/>
          <w:szCs w:val="28"/>
        </w:rPr>
        <w:t>SUPPORT VIA E-MAIL/WEB TICKETS</w:t>
      </w:r>
    </w:p>
    <w:p w14:paraId="5AB7B831" w14:textId="77777777" w:rsidR="00063FBF" w:rsidRPr="00063FBF" w:rsidRDefault="00063FBF" w:rsidP="00063FBF">
      <w:pPr>
        <w:spacing w:after="0" w:line="240" w:lineRule="auto"/>
        <w:jc w:val="both"/>
        <w:rPr>
          <w:rFonts w:ascii="Calibri Light" w:hAnsi="Calibri Light" w:cs="Calibri Light"/>
        </w:rPr>
      </w:pPr>
      <w:r>
        <w:rPr>
          <w:rFonts w:ascii="Calibri Light" w:hAnsi="Calibri Light"/>
        </w:rPr>
        <w:t>In case of support via e-mail, always add the disclaimer in the message text:</w:t>
      </w:r>
    </w:p>
    <w:p w14:paraId="552203F2" w14:textId="5D546B9A" w:rsidR="00063FBF" w:rsidRDefault="00063FBF" w:rsidP="00063FBF">
      <w:pPr>
        <w:spacing w:after="0" w:line="240" w:lineRule="auto"/>
        <w:jc w:val="both"/>
        <w:rPr>
          <w:rFonts w:ascii="Calibri Light" w:hAnsi="Calibri Light" w:cs="Calibri Light"/>
        </w:rPr>
      </w:pPr>
      <w:proofErr w:type="gramStart"/>
      <w:r>
        <w:rPr>
          <w:rFonts w:ascii="Calibri Light" w:hAnsi="Calibri Light"/>
        </w:rPr>
        <w:t>”The</w:t>
      </w:r>
      <w:proofErr w:type="gramEnd"/>
      <w:r>
        <w:rPr>
          <w:rFonts w:ascii="Calibri Light" w:hAnsi="Calibri Light"/>
        </w:rPr>
        <w:t xml:space="preserve"> content of this e-mail and of possible attachments is strictly confidential, it cannot be used in trial mode and it is dedicated to the person/s to whom it is addressed. The content of the reply to this e-mail might also be seen by other co-workers, who are part of the same homogenous group of the undersigned or part of other homogenous groups who are however related to the solution of the problem notified by you. If you add attachments containing personal data to the reply message, these will be saved in the ticketing tool and/or in the e-mail attachments and stored there for 3 years. If you received this e-mail by mistake, please notify us immediately and delete it from your computer. It is prohibited to copy and publish the content of this e-mail. Any abusive use of the information contained here, by third parties or by persons who are not indicated in this e-mail, can be prosecuted pursuant to the law. We hereby inform you that in order to exercise the rights provided by article 15 et seq. from the EU Regulation 2016/679 (GDPR), it is possible to refer to the following address: </w:t>
      </w:r>
      <w:hyperlink r:id="rId7" w:history="1">
        <w:r>
          <w:rPr>
            <w:rStyle w:val="Collegamentoipertestuale"/>
            <w:rFonts w:ascii="Calibri Light" w:hAnsi="Calibri Light"/>
          </w:rPr>
          <w:t>ufficio.privacy@zucchetti.it</w:t>
        </w:r>
      </w:hyperlink>
      <w:r>
        <w:rPr>
          <w:rFonts w:ascii="Calibri Light" w:hAnsi="Calibri Light"/>
        </w:rPr>
        <w:t>”.</w:t>
      </w:r>
    </w:p>
    <w:p w14:paraId="2B04FBEE" w14:textId="77777777" w:rsidR="00063FBF" w:rsidRPr="00063FBF" w:rsidRDefault="00063FBF" w:rsidP="00063FBF">
      <w:pPr>
        <w:spacing w:after="0" w:line="240" w:lineRule="auto"/>
        <w:jc w:val="both"/>
        <w:rPr>
          <w:rFonts w:ascii="Calibri Light" w:hAnsi="Calibri Light" w:cs="Calibri Light"/>
          <w:lang w:eastAsia="it-IT"/>
        </w:rPr>
      </w:pPr>
    </w:p>
    <w:p w14:paraId="14FE3415" w14:textId="0AB0DA46" w:rsidR="00063FBF" w:rsidRDefault="00063FBF" w:rsidP="00063FBF">
      <w:pPr>
        <w:spacing w:after="0" w:line="240" w:lineRule="auto"/>
        <w:jc w:val="both"/>
        <w:rPr>
          <w:rFonts w:ascii="Calibri Light" w:hAnsi="Calibri Light" w:cs="Calibri Light"/>
        </w:rPr>
      </w:pPr>
      <w:r>
        <w:rPr>
          <w:rFonts w:ascii="Calibri Light" w:hAnsi="Calibri Light"/>
        </w:rPr>
        <w:t>Zucchetti Axess appointees must never be sent the customer's access credentials by e-mail (only those used and in the possession of the customer, not those generated specifically for technicians who need to connect), nor must they save them on the ticketing tool and/or in e-mails.</w:t>
      </w:r>
    </w:p>
    <w:p w14:paraId="3DB2756A" w14:textId="77777777" w:rsidR="00063FBF" w:rsidRPr="00063FBF" w:rsidRDefault="00063FBF" w:rsidP="00063FBF">
      <w:pPr>
        <w:spacing w:after="0" w:line="240" w:lineRule="auto"/>
        <w:jc w:val="both"/>
        <w:rPr>
          <w:rFonts w:ascii="Calibri Light" w:hAnsi="Calibri Light" w:cs="Calibri Light"/>
          <w:lang w:eastAsia="it-IT"/>
        </w:rPr>
      </w:pPr>
    </w:p>
    <w:p w14:paraId="7720C2F2" w14:textId="77777777" w:rsidR="00063FBF" w:rsidRPr="00063FBF" w:rsidRDefault="00063FBF" w:rsidP="00063FBF">
      <w:pPr>
        <w:spacing w:after="0" w:line="240" w:lineRule="auto"/>
        <w:jc w:val="both"/>
        <w:rPr>
          <w:rFonts w:ascii="Calibri Light" w:hAnsi="Calibri Light" w:cs="Calibri Light"/>
        </w:rPr>
      </w:pPr>
      <w:r>
        <w:rPr>
          <w:rFonts w:ascii="Calibri Light" w:hAnsi="Calibri Light"/>
        </w:rPr>
        <w:t>If a customer/partner sends the access credentials for his/her environment without a request from Zucchetti Axess appointees, it is necessary to reply them that we are not authorised to access the systems with other users' credentials because this method infringes the EU Regulation 2016/679 (GDPR). Therefore, Zucchetti AX appointees will have to request individual credentials or the connection with TeamViewer (or equivalent tool).</w:t>
      </w:r>
    </w:p>
    <w:p w14:paraId="32F1A806" w14:textId="77777777" w:rsidR="00063FBF" w:rsidRDefault="00063FBF" w:rsidP="00063FBF">
      <w:pPr>
        <w:spacing w:after="0" w:line="240" w:lineRule="auto"/>
        <w:jc w:val="both"/>
        <w:rPr>
          <w:rFonts w:ascii="Calibri Light" w:hAnsi="Calibri Light" w:cs="Calibri Light"/>
          <w:lang w:eastAsia="it-IT"/>
        </w:rPr>
      </w:pPr>
    </w:p>
    <w:p w14:paraId="3EE3BC65" w14:textId="024F3004" w:rsidR="00063FBF" w:rsidRPr="00063FBF" w:rsidRDefault="00063FBF" w:rsidP="00063FBF">
      <w:pPr>
        <w:spacing w:after="0" w:line="240" w:lineRule="auto"/>
        <w:jc w:val="both"/>
        <w:rPr>
          <w:rFonts w:ascii="Calibri Light" w:hAnsi="Calibri Light" w:cs="Calibri Light"/>
        </w:rPr>
      </w:pPr>
      <w:r>
        <w:rPr>
          <w:rFonts w:ascii="Calibri Light" w:hAnsi="Calibri Light"/>
        </w:rPr>
        <w:t>Every e-mail must be signed with the first and last name of the operator who handled the Customer's problem and the information must be saved in the ticketing tool and/or in the e-mail.</w:t>
      </w:r>
    </w:p>
    <w:p w14:paraId="3AF24940" w14:textId="77777777" w:rsidR="00063FBF" w:rsidRDefault="00063FBF" w:rsidP="00063FBF">
      <w:pPr>
        <w:spacing w:after="0" w:line="240" w:lineRule="auto"/>
        <w:jc w:val="both"/>
        <w:rPr>
          <w:rFonts w:ascii="Calibri Light" w:hAnsi="Calibri Light" w:cs="Calibri Light"/>
          <w:lang w:eastAsia="it-IT"/>
        </w:rPr>
      </w:pPr>
    </w:p>
    <w:p w14:paraId="41BF398C" w14:textId="7BC7CC37" w:rsidR="00063FBF" w:rsidRPr="00063FBF" w:rsidRDefault="00063FBF" w:rsidP="00063FBF">
      <w:pPr>
        <w:spacing w:after="0" w:line="240" w:lineRule="auto"/>
        <w:jc w:val="both"/>
        <w:rPr>
          <w:rFonts w:ascii="Calibri Light" w:hAnsi="Calibri Light" w:cs="Calibri Light"/>
        </w:rPr>
      </w:pPr>
      <w:r>
        <w:rPr>
          <w:rFonts w:ascii="Calibri Light" w:hAnsi="Calibri Light"/>
        </w:rPr>
        <w:t>Clarifications:</w:t>
      </w:r>
    </w:p>
    <w:p w14:paraId="600F74F1" w14:textId="77777777" w:rsidR="00063FBF" w:rsidRPr="00063FBF" w:rsidRDefault="00063FBF" w:rsidP="00063FBF">
      <w:pPr>
        <w:spacing w:after="0" w:line="240" w:lineRule="auto"/>
        <w:jc w:val="both"/>
        <w:rPr>
          <w:rFonts w:ascii="Calibri Light" w:hAnsi="Calibri Light" w:cs="Calibri Light"/>
        </w:rPr>
      </w:pPr>
      <w:r>
        <w:rPr>
          <w:rFonts w:ascii="Calibri Light" w:hAnsi="Calibri Light"/>
        </w:rPr>
        <w:t>The disclaimer can also be added within web tickets.</w:t>
      </w:r>
    </w:p>
    <w:p w14:paraId="53416C4D" w14:textId="4C062D86" w:rsidR="00063FBF" w:rsidRPr="00F3058B" w:rsidRDefault="00063FBF" w:rsidP="00063FBF">
      <w:pPr>
        <w:spacing w:after="0" w:line="240" w:lineRule="auto"/>
        <w:jc w:val="both"/>
        <w:rPr>
          <w:rFonts w:ascii="Calibri Light" w:hAnsi="Calibri Light" w:cs="Calibri Light"/>
        </w:rPr>
      </w:pPr>
      <w:r>
        <w:rPr>
          <w:rFonts w:ascii="Calibri Light" w:hAnsi="Calibri Light"/>
        </w:rPr>
        <w:t>Personal e-mails should not be used, as they cannot be controlled.</w:t>
      </w:r>
    </w:p>
    <w:p w14:paraId="16BBE0D4" w14:textId="77777777" w:rsidR="00911C6A" w:rsidRPr="00F3058B" w:rsidRDefault="00911C6A" w:rsidP="007D688D">
      <w:pPr>
        <w:spacing w:after="0" w:line="240" w:lineRule="auto"/>
        <w:rPr>
          <w:rFonts w:ascii="Calibri Light" w:hAnsi="Calibri Light" w:cs="Calibri Light"/>
          <w:lang w:eastAsia="it-IT"/>
        </w:rPr>
      </w:pPr>
    </w:p>
    <w:p w14:paraId="335A3030" w14:textId="5CB92CBB" w:rsidR="00063FBF" w:rsidRPr="00063FBF" w:rsidRDefault="00063FBF" w:rsidP="00063FBF">
      <w:pPr>
        <w:pStyle w:val="Titolo2"/>
        <w:spacing w:line="240" w:lineRule="auto"/>
        <w:jc w:val="both"/>
        <w:rPr>
          <w:rFonts w:ascii="Calibri Light" w:hAnsi="Calibri Light" w:cs="Calibri Light"/>
          <w:sz w:val="28"/>
          <w:szCs w:val="28"/>
        </w:rPr>
      </w:pPr>
      <w:r>
        <w:rPr>
          <w:rFonts w:ascii="Calibri Light" w:hAnsi="Calibri Light"/>
          <w:sz w:val="28"/>
          <w:szCs w:val="28"/>
        </w:rPr>
        <w:t>SUPPORT VIA CUSTOMERS' DATABASE IMPORT</w:t>
      </w:r>
    </w:p>
    <w:p w14:paraId="29C103C8" w14:textId="77777777" w:rsidR="00063FBF" w:rsidRPr="00063FBF" w:rsidRDefault="00063FBF" w:rsidP="00063FBF">
      <w:pPr>
        <w:spacing w:after="0" w:line="240" w:lineRule="auto"/>
        <w:jc w:val="both"/>
        <w:rPr>
          <w:rFonts w:ascii="Calibri Light" w:hAnsi="Calibri Light" w:cs="Calibri Light"/>
        </w:rPr>
      </w:pPr>
      <w:r>
        <w:rPr>
          <w:rFonts w:ascii="Calibri Light" w:hAnsi="Calibri Light"/>
        </w:rPr>
        <w:t>If, in order to solve the problem reported by the Customer/Data Controller, it is necessary to have the database or other files or queries containing personal data transmitted, the Customer must be informed of this necessity. If the customer is not able to make the copy himself/herself and asks Zucchetti Axess appointees to do so, it is necessary to receive his/her authorisation also for the VPN connection (to be saved in the ticketing tool and/or in the e-mail).</w:t>
      </w:r>
    </w:p>
    <w:p w14:paraId="6CBACE38" w14:textId="77777777" w:rsidR="00063FBF" w:rsidRPr="00063FBF" w:rsidRDefault="00063FBF" w:rsidP="00063FBF">
      <w:pPr>
        <w:spacing w:after="0" w:line="240" w:lineRule="auto"/>
        <w:jc w:val="both"/>
        <w:rPr>
          <w:rFonts w:ascii="Calibri Light" w:hAnsi="Calibri Light" w:cs="Calibri Light"/>
        </w:rPr>
      </w:pPr>
      <w:r>
        <w:rPr>
          <w:rFonts w:ascii="Calibri Light" w:hAnsi="Calibri Light"/>
        </w:rPr>
        <w:t>In order to carry out this activity, it is necessary to send the customer/Data Controller an e-mail with the following content:</w:t>
      </w:r>
    </w:p>
    <w:p w14:paraId="55862DE2" w14:textId="77777777" w:rsidR="00063FBF" w:rsidRPr="00063FBF" w:rsidRDefault="00063FBF" w:rsidP="00063FBF">
      <w:pPr>
        <w:spacing w:after="0" w:line="240" w:lineRule="auto"/>
        <w:jc w:val="both"/>
        <w:rPr>
          <w:rFonts w:ascii="Calibri Light" w:hAnsi="Calibri Light" w:cs="Calibri Light"/>
        </w:rPr>
      </w:pPr>
      <w:proofErr w:type="gramStart"/>
      <w:r>
        <w:rPr>
          <w:rFonts w:ascii="Calibri Light" w:hAnsi="Calibri Light"/>
        </w:rPr>
        <w:t>”Dear</w:t>
      </w:r>
      <w:proofErr w:type="gramEnd"/>
      <w:r>
        <w:rPr>
          <w:rFonts w:ascii="Calibri Light" w:hAnsi="Calibri Light"/>
        </w:rPr>
        <w:t xml:space="preserve"> Customer,</w:t>
      </w:r>
    </w:p>
    <w:p w14:paraId="179B148A" w14:textId="77777777" w:rsidR="00063FBF" w:rsidRPr="00063FBF" w:rsidRDefault="00063FBF" w:rsidP="00063FBF">
      <w:pPr>
        <w:spacing w:after="0" w:line="240" w:lineRule="auto"/>
        <w:jc w:val="both"/>
        <w:rPr>
          <w:rFonts w:ascii="Calibri Light" w:hAnsi="Calibri Light" w:cs="Calibri Light"/>
        </w:rPr>
      </w:pPr>
      <w:r>
        <w:rPr>
          <w:rFonts w:ascii="Calibri Light" w:hAnsi="Calibri Light"/>
        </w:rPr>
        <w:t>in order to solve the problem notified by you, it is necessary to perform verifications on your archives.</w:t>
      </w:r>
    </w:p>
    <w:p w14:paraId="336FB904" w14:textId="77777777" w:rsidR="00063FBF" w:rsidRPr="00063FBF" w:rsidRDefault="00063FBF" w:rsidP="00063FBF">
      <w:pPr>
        <w:spacing w:after="0" w:line="240" w:lineRule="auto"/>
        <w:jc w:val="both"/>
        <w:rPr>
          <w:rFonts w:ascii="Calibri Light" w:hAnsi="Calibri Light" w:cs="Calibri Light"/>
        </w:rPr>
      </w:pPr>
      <w:r>
        <w:rPr>
          <w:rFonts w:ascii="Calibri Light" w:hAnsi="Calibri Light"/>
        </w:rPr>
        <w:t>We ask you to authorise us to connect via VPN to take copies and to process them in order to solve what has been reported”.</w:t>
      </w:r>
    </w:p>
    <w:p w14:paraId="63E035FB" w14:textId="77777777" w:rsidR="00063FBF" w:rsidRDefault="00063FBF" w:rsidP="00063FBF">
      <w:pPr>
        <w:spacing w:after="0" w:line="240" w:lineRule="auto"/>
        <w:jc w:val="both"/>
        <w:rPr>
          <w:rFonts w:ascii="Calibri Light" w:hAnsi="Calibri Light" w:cs="Calibri Light"/>
          <w:lang w:eastAsia="it-IT"/>
        </w:rPr>
      </w:pPr>
    </w:p>
    <w:p w14:paraId="6019A1D9" w14:textId="00309C13" w:rsidR="00063FBF" w:rsidRPr="00063FBF" w:rsidRDefault="00063FBF" w:rsidP="00063FBF">
      <w:pPr>
        <w:spacing w:after="0" w:line="240" w:lineRule="auto"/>
        <w:jc w:val="both"/>
        <w:rPr>
          <w:rFonts w:ascii="Calibri Light" w:hAnsi="Calibri Light" w:cs="Calibri Light"/>
        </w:rPr>
      </w:pPr>
      <w:r>
        <w:rPr>
          <w:rFonts w:ascii="Calibri Light" w:hAnsi="Calibri Light"/>
        </w:rPr>
        <w:t>The archives will be stored for the time strictly necessary to solve the reported problem and will be deleted by Zucchetti Axess appointees at the end of the intervention.</w:t>
      </w:r>
    </w:p>
    <w:p w14:paraId="5262E20A" w14:textId="6C0AB0FA" w:rsidR="00063FBF" w:rsidRDefault="00063FBF" w:rsidP="00063FBF">
      <w:pPr>
        <w:spacing w:after="0" w:line="240" w:lineRule="auto"/>
        <w:jc w:val="both"/>
        <w:rPr>
          <w:rFonts w:ascii="Calibri Light" w:hAnsi="Calibri Light" w:cs="Calibri Light"/>
        </w:rPr>
      </w:pPr>
      <w:r>
        <w:rPr>
          <w:rFonts w:ascii="Calibri Light" w:hAnsi="Calibri Light"/>
        </w:rPr>
        <w:t>Data must be saved in the Directory not subject to backup”.</w:t>
      </w:r>
    </w:p>
    <w:p w14:paraId="71345869" w14:textId="77777777" w:rsidR="00063FBF" w:rsidRPr="00063FBF" w:rsidRDefault="00063FBF" w:rsidP="00063FBF">
      <w:pPr>
        <w:spacing w:after="0" w:line="240" w:lineRule="auto"/>
        <w:jc w:val="both"/>
        <w:rPr>
          <w:rFonts w:ascii="Calibri Light" w:hAnsi="Calibri Light" w:cs="Calibri Light"/>
          <w:lang w:eastAsia="it-IT"/>
        </w:rPr>
      </w:pPr>
    </w:p>
    <w:p w14:paraId="36867C2A" w14:textId="77777777" w:rsidR="00063FBF" w:rsidRPr="00063FBF" w:rsidRDefault="00063FBF" w:rsidP="00063FBF">
      <w:pPr>
        <w:spacing w:after="0" w:line="240" w:lineRule="auto"/>
        <w:jc w:val="both"/>
        <w:rPr>
          <w:rFonts w:ascii="Calibri Light" w:hAnsi="Calibri Light" w:cs="Calibri Light"/>
        </w:rPr>
      </w:pPr>
      <w:r>
        <w:rPr>
          <w:rFonts w:ascii="Calibri Light" w:hAnsi="Calibri Light"/>
        </w:rPr>
        <w:t>If there is the need to store the archives, it is necessary to send an e-mail to the customer, as described below:</w:t>
      </w:r>
    </w:p>
    <w:p w14:paraId="60562BA0" w14:textId="77777777" w:rsidR="00063FBF" w:rsidRPr="00063FBF" w:rsidRDefault="00063FBF" w:rsidP="00063FBF">
      <w:pPr>
        <w:spacing w:after="0" w:line="240" w:lineRule="auto"/>
        <w:jc w:val="both"/>
        <w:rPr>
          <w:rFonts w:ascii="Calibri Light" w:hAnsi="Calibri Light" w:cs="Calibri Light"/>
        </w:rPr>
      </w:pPr>
      <w:r>
        <w:rPr>
          <w:rFonts w:ascii="Calibri Light" w:hAnsi="Calibri Light"/>
        </w:rPr>
        <w:t>“Dear Customer,</w:t>
      </w:r>
    </w:p>
    <w:p w14:paraId="64D48731" w14:textId="77777777" w:rsidR="00063FBF" w:rsidRPr="00063FBF" w:rsidRDefault="00063FBF" w:rsidP="00063FBF">
      <w:pPr>
        <w:spacing w:after="0" w:line="240" w:lineRule="auto"/>
        <w:jc w:val="both"/>
        <w:rPr>
          <w:rFonts w:ascii="Calibri Light" w:hAnsi="Calibri Light" w:cs="Calibri Light"/>
        </w:rPr>
      </w:pPr>
      <w:r>
        <w:rPr>
          <w:rFonts w:ascii="Calibri Light" w:hAnsi="Calibri Light"/>
        </w:rPr>
        <w:t>having solved the problems on the archives that you sent, we request the authorisation to store your archives on our infrastructure for the following _____ days. The purpose of this storage is to check for possible problems that you may notify during the use of the restored archives. At the end of the above-mentioned period, we will proceed to the permanent archive removal. If after this period your archives are needed, we will request them again.</w:t>
      </w:r>
    </w:p>
    <w:p w14:paraId="48535C7C" w14:textId="77777777" w:rsidR="00063FBF" w:rsidRPr="00063FBF" w:rsidRDefault="00063FBF" w:rsidP="00063FBF">
      <w:pPr>
        <w:spacing w:after="0" w:line="240" w:lineRule="auto"/>
        <w:jc w:val="both"/>
        <w:rPr>
          <w:rFonts w:ascii="Calibri Light" w:hAnsi="Calibri Light" w:cs="Calibri Light"/>
        </w:rPr>
      </w:pPr>
      <w:r>
        <w:rPr>
          <w:rFonts w:ascii="Calibri Light" w:hAnsi="Calibri Light"/>
        </w:rPr>
        <w:t>To this end, we request an express confirmation by replying to this message. If your reply is negative, we will proceed to the immediate deletion of your archives”.</w:t>
      </w:r>
    </w:p>
    <w:p w14:paraId="77123FEA" w14:textId="77777777" w:rsidR="00063FBF" w:rsidRDefault="00063FBF" w:rsidP="00063FBF">
      <w:pPr>
        <w:spacing w:after="0" w:line="240" w:lineRule="auto"/>
        <w:jc w:val="both"/>
        <w:rPr>
          <w:rFonts w:ascii="Calibri Light" w:hAnsi="Calibri Light" w:cs="Calibri Light"/>
          <w:lang w:eastAsia="it-IT"/>
        </w:rPr>
      </w:pPr>
    </w:p>
    <w:p w14:paraId="410FDA49" w14:textId="2B83B70D" w:rsidR="00063FBF" w:rsidRPr="00063FBF" w:rsidRDefault="00063FBF" w:rsidP="00063FBF">
      <w:pPr>
        <w:spacing w:after="0" w:line="240" w:lineRule="auto"/>
        <w:jc w:val="both"/>
        <w:rPr>
          <w:rFonts w:ascii="Calibri Light" w:hAnsi="Calibri Light" w:cs="Calibri Light"/>
        </w:rPr>
      </w:pPr>
      <w:r>
        <w:rPr>
          <w:rFonts w:ascii="Calibri Light" w:hAnsi="Calibri Light"/>
        </w:rPr>
        <w:t>The customers' archives cannot be transmitted to work groups other than those in charge with solving the problem notified by the customer.</w:t>
      </w:r>
    </w:p>
    <w:p w14:paraId="1665DC17" w14:textId="77777777" w:rsidR="00063FBF" w:rsidRDefault="00063FBF" w:rsidP="00063FBF">
      <w:pPr>
        <w:spacing w:after="0" w:line="240" w:lineRule="auto"/>
        <w:jc w:val="both"/>
        <w:rPr>
          <w:rFonts w:ascii="Calibri Light" w:hAnsi="Calibri Light" w:cs="Calibri Light"/>
          <w:lang w:eastAsia="it-IT"/>
        </w:rPr>
      </w:pPr>
    </w:p>
    <w:p w14:paraId="2177ED85" w14:textId="122AFE2E" w:rsidR="00063FBF" w:rsidRPr="000E060A" w:rsidRDefault="00063FBF" w:rsidP="00063FBF">
      <w:pPr>
        <w:spacing w:after="0" w:line="240" w:lineRule="auto"/>
        <w:jc w:val="both"/>
        <w:rPr>
          <w:rFonts w:ascii="Calibri Light" w:hAnsi="Calibri Light" w:cs="Calibri Light"/>
        </w:rPr>
      </w:pPr>
      <w:r>
        <w:rPr>
          <w:rFonts w:ascii="Calibri Light" w:hAnsi="Calibri Light"/>
        </w:rPr>
        <w:t>The only possibility to store the archives without the prior authorisation of the customer is to make them anonymous.</w:t>
      </w:r>
    </w:p>
    <w:p w14:paraId="2CD9FADE" w14:textId="77777777" w:rsidR="00911C6A" w:rsidRPr="000E060A" w:rsidRDefault="00911C6A" w:rsidP="007D688D">
      <w:pPr>
        <w:spacing w:after="0" w:line="240" w:lineRule="auto"/>
        <w:rPr>
          <w:rFonts w:ascii="Calibri Light" w:hAnsi="Calibri Light" w:cs="Calibri Light"/>
          <w:b/>
          <w:lang w:eastAsia="it-IT"/>
        </w:rPr>
      </w:pPr>
    </w:p>
    <w:p w14:paraId="4179E52C" w14:textId="0099C786" w:rsidR="00911C6A" w:rsidRPr="008A3AF3" w:rsidRDefault="004C3246" w:rsidP="007D688D">
      <w:pPr>
        <w:pStyle w:val="Titolo2"/>
        <w:spacing w:line="240" w:lineRule="auto"/>
        <w:rPr>
          <w:rFonts w:ascii="Calibri Light" w:hAnsi="Calibri Light" w:cs="Calibri Light"/>
          <w:sz w:val="28"/>
          <w:szCs w:val="28"/>
        </w:rPr>
      </w:pPr>
      <w:r>
        <w:rPr>
          <w:rFonts w:ascii="Calibri Light" w:hAnsi="Calibri Light"/>
          <w:sz w:val="28"/>
          <w:szCs w:val="28"/>
        </w:rPr>
        <w:t>SUPPORT VIA REMOTE TEAMVIEWER CONNECTION</w:t>
      </w:r>
    </w:p>
    <w:p w14:paraId="5207463E" w14:textId="77777777" w:rsidR="004C3246" w:rsidRPr="004C3246" w:rsidRDefault="004C3246" w:rsidP="004C3246">
      <w:pPr>
        <w:spacing w:after="0" w:line="240" w:lineRule="auto"/>
        <w:jc w:val="both"/>
        <w:rPr>
          <w:rFonts w:ascii="Calibri Light" w:hAnsi="Calibri Light" w:cs="Calibri Light"/>
        </w:rPr>
      </w:pPr>
      <w:r>
        <w:rPr>
          <w:rFonts w:ascii="Calibri Light" w:hAnsi="Calibri Light"/>
        </w:rPr>
        <w:t>This method of connection to the customers' tools ensures privacy because:</w:t>
      </w:r>
    </w:p>
    <w:p w14:paraId="7C1E9462" w14:textId="77777777" w:rsidR="004C3246" w:rsidRPr="004C3246" w:rsidRDefault="004C3246" w:rsidP="004C3246">
      <w:pPr>
        <w:spacing w:after="0" w:line="240" w:lineRule="auto"/>
        <w:jc w:val="both"/>
        <w:rPr>
          <w:rFonts w:ascii="Calibri Light" w:hAnsi="Calibri Light" w:cs="Calibri Light"/>
        </w:rPr>
      </w:pPr>
      <w:r>
        <w:rPr>
          <w:rFonts w:ascii="Calibri Light" w:hAnsi="Calibri Light"/>
        </w:rPr>
        <w:t>- The connection is always requested by the customer</w:t>
      </w:r>
    </w:p>
    <w:p w14:paraId="3C2F67F7" w14:textId="77777777" w:rsidR="004C3246" w:rsidRPr="004C3246" w:rsidRDefault="004C3246" w:rsidP="004C3246">
      <w:pPr>
        <w:spacing w:after="0" w:line="240" w:lineRule="auto"/>
        <w:jc w:val="both"/>
        <w:rPr>
          <w:rFonts w:ascii="Calibri Light" w:hAnsi="Calibri Light" w:cs="Calibri Light"/>
        </w:rPr>
      </w:pPr>
      <w:r>
        <w:rPr>
          <w:rFonts w:ascii="Calibri Light" w:hAnsi="Calibri Light"/>
        </w:rPr>
        <w:t>- The access credentials are always individual</w:t>
      </w:r>
    </w:p>
    <w:p w14:paraId="01B44C05" w14:textId="77777777" w:rsidR="004C3246" w:rsidRPr="004C3246" w:rsidRDefault="004C3246" w:rsidP="004C3246">
      <w:pPr>
        <w:spacing w:after="0" w:line="240" w:lineRule="auto"/>
        <w:jc w:val="both"/>
        <w:rPr>
          <w:rFonts w:ascii="Calibri Light" w:hAnsi="Calibri Light" w:cs="Calibri Light"/>
        </w:rPr>
      </w:pPr>
      <w:r>
        <w:rPr>
          <w:rFonts w:ascii="Calibri Light" w:hAnsi="Calibri Light"/>
        </w:rPr>
        <w:t>- The customer offers us access to an environment with an authorisation profile chosen by him/her in order for us to perform support activities</w:t>
      </w:r>
    </w:p>
    <w:p w14:paraId="7CD514C2" w14:textId="6F7D73DB" w:rsidR="004C3246" w:rsidRDefault="004C3246" w:rsidP="004C3246">
      <w:pPr>
        <w:spacing w:after="0" w:line="240" w:lineRule="auto"/>
        <w:jc w:val="both"/>
        <w:rPr>
          <w:rFonts w:ascii="Calibri Light" w:hAnsi="Calibri Light" w:cs="Calibri Light"/>
        </w:rPr>
      </w:pPr>
      <w:r>
        <w:rPr>
          <w:rFonts w:ascii="Calibri Light" w:hAnsi="Calibri Light"/>
        </w:rPr>
        <w:t>- The customer can disconnect us whenever s/he wishes.</w:t>
      </w:r>
    </w:p>
    <w:p w14:paraId="3AD28847" w14:textId="77777777" w:rsidR="004C3246" w:rsidRPr="004C3246" w:rsidRDefault="004C3246" w:rsidP="004C3246">
      <w:pPr>
        <w:spacing w:after="0" w:line="240" w:lineRule="auto"/>
        <w:jc w:val="both"/>
        <w:rPr>
          <w:rFonts w:ascii="Calibri Light" w:hAnsi="Calibri Light" w:cs="Calibri Light"/>
          <w:lang w:eastAsia="it-IT"/>
        </w:rPr>
      </w:pPr>
    </w:p>
    <w:p w14:paraId="158A587B" w14:textId="39C2DF0A" w:rsidR="004C3246" w:rsidRDefault="004C3246" w:rsidP="004C3246">
      <w:pPr>
        <w:spacing w:after="0" w:line="240" w:lineRule="auto"/>
        <w:jc w:val="both"/>
        <w:rPr>
          <w:rFonts w:ascii="Calibri Light" w:hAnsi="Calibri Light" w:cs="Calibri Light"/>
        </w:rPr>
      </w:pPr>
      <w:r>
        <w:rPr>
          <w:rFonts w:ascii="Calibri Light" w:hAnsi="Calibri Light"/>
        </w:rPr>
        <w:t>Via TeamViewer, it is possible to also provide access for the second level support to the same session opened by us. In this case, the customer has the proof as it has been provided by the tool and therefore s/he implicitly accepts this method.</w:t>
      </w:r>
    </w:p>
    <w:p w14:paraId="03F354E8" w14:textId="77777777" w:rsidR="004C3246" w:rsidRPr="004C3246" w:rsidRDefault="004C3246" w:rsidP="004C3246">
      <w:pPr>
        <w:spacing w:after="0" w:line="240" w:lineRule="auto"/>
        <w:jc w:val="both"/>
        <w:rPr>
          <w:rFonts w:ascii="Calibri Light" w:hAnsi="Calibri Light" w:cs="Calibri Light"/>
          <w:lang w:eastAsia="it-IT"/>
        </w:rPr>
      </w:pPr>
    </w:p>
    <w:p w14:paraId="777136C7" w14:textId="290D0CB1" w:rsidR="004C3246" w:rsidRDefault="004C3246" w:rsidP="004C3246">
      <w:pPr>
        <w:spacing w:after="0" w:line="240" w:lineRule="auto"/>
        <w:jc w:val="both"/>
        <w:rPr>
          <w:rFonts w:ascii="Calibri Light" w:hAnsi="Calibri Light" w:cs="Calibri Light"/>
        </w:rPr>
      </w:pPr>
      <w:r>
        <w:rPr>
          <w:rFonts w:ascii="Calibri Light" w:hAnsi="Calibri Light"/>
        </w:rPr>
        <w:t>If there are codes, passwords or licenses that we must add for the proper operation of the tool and which the customer is not meant to see, it is essential to use the TeamViewer function: Show black screen</w:t>
      </w:r>
    </w:p>
    <w:p w14:paraId="74ACB5EB" w14:textId="77777777" w:rsidR="004C3246" w:rsidRPr="004C3246" w:rsidRDefault="004C3246" w:rsidP="004C3246">
      <w:pPr>
        <w:spacing w:after="0" w:line="240" w:lineRule="auto"/>
        <w:jc w:val="both"/>
        <w:rPr>
          <w:rFonts w:ascii="Calibri Light" w:hAnsi="Calibri Light" w:cs="Calibri Light"/>
          <w:lang w:eastAsia="it-IT"/>
        </w:rPr>
      </w:pPr>
    </w:p>
    <w:p w14:paraId="4D4F772A" w14:textId="77777777" w:rsidR="004C3246" w:rsidRPr="004C3246" w:rsidRDefault="004C3246" w:rsidP="004C3246">
      <w:pPr>
        <w:spacing w:after="0" w:line="240" w:lineRule="auto"/>
        <w:jc w:val="both"/>
        <w:rPr>
          <w:rFonts w:ascii="Calibri Light" w:hAnsi="Calibri Light" w:cs="Calibri Light"/>
        </w:rPr>
      </w:pPr>
      <w:r>
        <w:rPr>
          <w:rFonts w:ascii="Calibri Light" w:hAnsi="Calibri Light"/>
        </w:rPr>
        <w:t>It is essential to use our TeamViewer as it is licensed and customised with all the documentation required by law for personal data processing.</w:t>
      </w:r>
    </w:p>
    <w:p w14:paraId="7FC016A9" w14:textId="7C9B5E4C" w:rsidR="004C3246" w:rsidRDefault="004C3246" w:rsidP="004C3246">
      <w:pPr>
        <w:spacing w:after="0" w:line="240" w:lineRule="auto"/>
        <w:jc w:val="both"/>
        <w:rPr>
          <w:rFonts w:ascii="Calibri Light" w:hAnsi="Calibri Light" w:cs="Calibri Light"/>
        </w:rPr>
      </w:pPr>
      <w:r>
        <w:rPr>
          <w:rFonts w:ascii="Calibri Light" w:hAnsi="Calibri Light"/>
        </w:rPr>
        <w:t>Only in exceptional cases and after a careful assessment performed by the manager and by the privacy office, it is possible to use other connection tools that operate in the same way.</w:t>
      </w:r>
    </w:p>
    <w:p w14:paraId="47F5FCC0" w14:textId="77777777" w:rsidR="007D688D" w:rsidRPr="009214B7" w:rsidRDefault="007D688D" w:rsidP="007D688D">
      <w:pPr>
        <w:spacing w:after="0" w:line="240" w:lineRule="auto"/>
        <w:jc w:val="both"/>
        <w:rPr>
          <w:rFonts w:ascii="Calibri Light" w:hAnsi="Calibri Light" w:cs="Calibri Light"/>
          <w:lang w:eastAsia="it-IT"/>
        </w:rPr>
      </w:pPr>
    </w:p>
    <w:p w14:paraId="42EE381A" w14:textId="740C60A5" w:rsidR="00911C6A" w:rsidRDefault="004C3246" w:rsidP="007D688D">
      <w:pPr>
        <w:pStyle w:val="Titolo2"/>
        <w:spacing w:line="240" w:lineRule="auto"/>
        <w:rPr>
          <w:rFonts w:ascii="Calibri Light" w:hAnsi="Calibri Light" w:cs="Calibri Light"/>
          <w:sz w:val="28"/>
          <w:szCs w:val="28"/>
        </w:rPr>
      </w:pPr>
      <w:r>
        <w:rPr>
          <w:rFonts w:ascii="Calibri Light" w:hAnsi="Calibri Light"/>
          <w:sz w:val="28"/>
          <w:szCs w:val="28"/>
        </w:rPr>
        <w:t>SUPPORT VIA VPN CONNECTION</w:t>
      </w:r>
    </w:p>
    <w:p w14:paraId="00E4CCD9" w14:textId="77777777" w:rsidR="004C3246" w:rsidRPr="004C3246" w:rsidRDefault="004C3246" w:rsidP="004C3246">
      <w:pPr>
        <w:spacing w:after="0" w:line="240" w:lineRule="auto"/>
        <w:jc w:val="both"/>
        <w:rPr>
          <w:rFonts w:ascii="Calibri Light" w:hAnsi="Calibri Light" w:cs="Calibri Light"/>
        </w:rPr>
      </w:pPr>
      <w:r>
        <w:rPr>
          <w:rFonts w:ascii="Calibri Light" w:hAnsi="Calibri Light"/>
        </w:rPr>
        <w:t>If the support activity must be performed via VPN or private accesses, Zucchetti Axess operators must enter the customers’ systems:</w:t>
      </w:r>
    </w:p>
    <w:p w14:paraId="6493494B" w14:textId="77777777" w:rsidR="004C3246" w:rsidRPr="004C3246" w:rsidRDefault="004C3246" w:rsidP="004C3246">
      <w:pPr>
        <w:spacing w:after="0" w:line="240" w:lineRule="auto"/>
        <w:jc w:val="both"/>
        <w:rPr>
          <w:rFonts w:ascii="Calibri Light" w:hAnsi="Calibri Light" w:cs="Calibri Light"/>
        </w:rPr>
      </w:pPr>
      <w:r>
        <w:rPr>
          <w:rFonts w:ascii="Calibri Light" w:hAnsi="Calibri Light"/>
        </w:rPr>
        <w:t>- With the customer's prior authorisation</w:t>
      </w:r>
    </w:p>
    <w:p w14:paraId="016F9F63" w14:textId="77777777" w:rsidR="004C3246" w:rsidRPr="004C3246" w:rsidRDefault="004C3246" w:rsidP="004C3246">
      <w:pPr>
        <w:spacing w:after="0" w:line="240" w:lineRule="auto"/>
        <w:jc w:val="both"/>
        <w:rPr>
          <w:rFonts w:ascii="Calibri Light" w:hAnsi="Calibri Light" w:cs="Calibri Light"/>
        </w:rPr>
      </w:pPr>
      <w:r>
        <w:rPr>
          <w:rFonts w:ascii="Calibri Light" w:hAnsi="Calibri Light"/>
        </w:rPr>
        <w:t>- With the credentials that must be active for the time frame needed for the execution of the requested activities</w:t>
      </w:r>
    </w:p>
    <w:p w14:paraId="32424F70" w14:textId="54A9E36D" w:rsidR="004C3246" w:rsidRDefault="004C3246" w:rsidP="004C3246">
      <w:pPr>
        <w:spacing w:after="0" w:line="240" w:lineRule="auto"/>
        <w:jc w:val="both"/>
        <w:rPr>
          <w:rFonts w:ascii="Calibri Light" w:hAnsi="Calibri Light" w:cs="Calibri Light"/>
        </w:rPr>
      </w:pPr>
      <w:r>
        <w:rPr>
          <w:rFonts w:ascii="Calibri Light" w:hAnsi="Calibri Light"/>
        </w:rPr>
        <w:t>- The credentials must be disabled at the end of the activity by the Customer/Data Controller</w:t>
      </w:r>
    </w:p>
    <w:p w14:paraId="1486C11D" w14:textId="77777777" w:rsidR="004C3246" w:rsidRPr="004C3246" w:rsidRDefault="004C3246" w:rsidP="004C3246">
      <w:pPr>
        <w:spacing w:after="0" w:line="240" w:lineRule="auto"/>
        <w:jc w:val="both"/>
        <w:rPr>
          <w:rFonts w:ascii="Calibri Light" w:hAnsi="Calibri Light" w:cs="Calibri Light"/>
          <w:lang w:eastAsia="it-IT"/>
        </w:rPr>
      </w:pPr>
    </w:p>
    <w:p w14:paraId="34EE578D" w14:textId="10AB3A53" w:rsidR="004C3246" w:rsidRDefault="004C3246" w:rsidP="004C3246">
      <w:pPr>
        <w:spacing w:after="0" w:line="240" w:lineRule="auto"/>
        <w:jc w:val="both"/>
        <w:rPr>
          <w:rFonts w:ascii="Calibri Light" w:hAnsi="Calibri Light" w:cs="Calibri Light"/>
        </w:rPr>
      </w:pPr>
      <w:r>
        <w:rPr>
          <w:rFonts w:ascii="Calibri Light" w:hAnsi="Calibri Light"/>
        </w:rPr>
        <w:t>The creation of a user name must only be requested from the customer, who must generate it individually for every Zucchetti AX appointee.</w:t>
      </w:r>
    </w:p>
    <w:p w14:paraId="13E92BE4" w14:textId="77777777" w:rsidR="004C3246" w:rsidRPr="004C3246" w:rsidRDefault="004C3246" w:rsidP="004C3246">
      <w:pPr>
        <w:spacing w:after="0" w:line="240" w:lineRule="auto"/>
        <w:jc w:val="both"/>
        <w:rPr>
          <w:rFonts w:ascii="Calibri Light" w:hAnsi="Calibri Light" w:cs="Calibri Light"/>
          <w:lang w:eastAsia="it-IT"/>
        </w:rPr>
      </w:pPr>
    </w:p>
    <w:p w14:paraId="36A195BA" w14:textId="77777777" w:rsidR="004C3246" w:rsidRPr="004C3246" w:rsidRDefault="004C3246" w:rsidP="004C3246">
      <w:pPr>
        <w:spacing w:after="0" w:line="240" w:lineRule="auto"/>
        <w:jc w:val="both"/>
        <w:rPr>
          <w:rFonts w:ascii="Calibri Light" w:hAnsi="Calibri Light" w:cs="Calibri Light"/>
        </w:rPr>
      </w:pPr>
      <w:r>
        <w:rPr>
          <w:rFonts w:ascii="Calibri Light" w:hAnsi="Calibri Light"/>
        </w:rPr>
        <w:t>It is necessary to send an e-mail to the customer:</w:t>
      </w:r>
    </w:p>
    <w:p w14:paraId="6FF9C610" w14:textId="734583F8" w:rsidR="004C3246" w:rsidRDefault="004C3246" w:rsidP="004C3246">
      <w:pPr>
        <w:spacing w:after="0" w:line="240" w:lineRule="auto"/>
        <w:jc w:val="both"/>
        <w:rPr>
          <w:rFonts w:ascii="Calibri Light" w:hAnsi="Calibri Light" w:cs="Calibri Light"/>
        </w:rPr>
      </w:pPr>
      <w:r>
        <w:rPr>
          <w:rFonts w:ascii="Calibri Light" w:hAnsi="Calibri Light"/>
        </w:rPr>
        <w:t>“For the execution of the support activities requested by you, it is necessary to create individual access profiles for the operators who will perform those activities. To this end, it is necessary to generate those access credentials to the system.”</w:t>
      </w:r>
    </w:p>
    <w:p w14:paraId="4CE4BF7F" w14:textId="77777777" w:rsidR="004C3246" w:rsidRPr="004C3246" w:rsidRDefault="004C3246" w:rsidP="004C3246">
      <w:pPr>
        <w:spacing w:after="0" w:line="240" w:lineRule="auto"/>
        <w:jc w:val="both"/>
        <w:rPr>
          <w:rFonts w:ascii="Calibri Light" w:hAnsi="Calibri Light" w:cs="Calibri Light"/>
          <w:lang w:eastAsia="it-IT"/>
        </w:rPr>
      </w:pPr>
    </w:p>
    <w:p w14:paraId="5C3052E4" w14:textId="77777777" w:rsidR="004C3246" w:rsidRPr="004C3246" w:rsidRDefault="004C3246" w:rsidP="004C3246">
      <w:pPr>
        <w:spacing w:after="0" w:line="240" w:lineRule="auto"/>
        <w:jc w:val="both"/>
        <w:rPr>
          <w:rFonts w:ascii="Calibri Light" w:hAnsi="Calibri Light" w:cs="Calibri Light"/>
        </w:rPr>
      </w:pPr>
      <w:r>
        <w:rPr>
          <w:rFonts w:ascii="Calibri Light" w:hAnsi="Calibri Light"/>
        </w:rPr>
        <w:t>When the customer makes the request after the individual user name has been created:</w:t>
      </w:r>
    </w:p>
    <w:p w14:paraId="44E8D111" w14:textId="7E935575" w:rsidR="004C3246" w:rsidRDefault="004C3246" w:rsidP="004C3246">
      <w:pPr>
        <w:spacing w:after="0" w:line="240" w:lineRule="auto"/>
        <w:jc w:val="both"/>
        <w:rPr>
          <w:rFonts w:ascii="Calibri Light" w:hAnsi="Calibri Light" w:cs="Calibri Light"/>
        </w:rPr>
      </w:pPr>
      <w:r>
        <w:rPr>
          <w:rFonts w:ascii="Calibri Light" w:hAnsi="Calibri Light"/>
        </w:rPr>
        <w:t>“For the execution of the support activity requested by you, you need to enable the user name matched to me”</w:t>
      </w:r>
    </w:p>
    <w:p w14:paraId="7542600A" w14:textId="77777777" w:rsidR="004C3246" w:rsidRPr="004C3246" w:rsidRDefault="004C3246" w:rsidP="004C3246">
      <w:pPr>
        <w:spacing w:after="0" w:line="240" w:lineRule="auto"/>
        <w:jc w:val="both"/>
        <w:rPr>
          <w:rFonts w:ascii="Calibri Light" w:hAnsi="Calibri Light" w:cs="Calibri Light"/>
          <w:lang w:eastAsia="it-IT"/>
        </w:rPr>
      </w:pPr>
    </w:p>
    <w:p w14:paraId="32A943A8" w14:textId="77777777" w:rsidR="004C3246" w:rsidRPr="004C3246" w:rsidRDefault="004C3246" w:rsidP="004C3246">
      <w:pPr>
        <w:spacing w:after="0" w:line="240" w:lineRule="auto"/>
        <w:jc w:val="both"/>
        <w:rPr>
          <w:rFonts w:ascii="Calibri Light" w:hAnsi="Calibri Light" w:cs="Calibri Light"/>
        </w:rPr>
      </w:pPr>
      <w:r>
        <w:rPr>
          <w:rFonts w:ascii="Calibri Light" w:hAnsi="Calibri Light"/>
        </w:rPr>
        <w:t>At the end:</w:t>
      </w:r>
    </w:p>
    <w:p w14:paraId="6E5CB8D4" w14:textId="22954CA4" w:rsidR="004C3246" w:rsidRPr="008A3AF3" w:rsidRDefault="004C3246" w:rsidP="004C3246">
      <w:pPr>
        <w:spacing w:after="0" w:line="240" w:lineRule="auto"/>
        <w:jc w:val="both"/>
        <w:rPr>
          <w:rFonts w:ascii="Calibri Light" w:hAnsi="Calibri Light" w:cs="Calibri Light"/>
        </w:rPr>
      </w:pPr>
      <w:r>
        <w:rPr>
          <w:rFonts w:ascii="Calibri Light" w:hAnsi="Calibri Light"/>
        </w:rPr>
        <w:t>“The support activity is completed. We remind you to disable the credentials in order to protect your personal data”.</w:t>
      </w:r>
    </w:p>
    <w:p w14:paraId="449990E8" w14:textId="77777777" w:rsidR="004C3246" w:rsidRDefault="004C3246" w:rsidP="003251E4">
      <w:pPr>
        <w:spacing w:after="0" w:line="240" w:lineRule="auto"/>
        <w:rPr>
          <w:rFonts w:ascii="Calibri Light" w:eastAsiaTheme="majorEastAsia" w:hAnsi="Calibri Light" w:cs="Calibri Light"/>
          <w:color w:val="365F91" w:themeColor="accent1" w:themeShade="BF"/>
          <w:sz w:val="28"/>
          <w:szCs w:val="28"/>
          <w:lang w:eastAsia="it-IT"/>
        </w:rPr>
      </w:pPr>
    </w:p>
    <w:p w14:paraId="37BB8006" w14:textId="27028178" w:rsidR="00911C6A" w:rsidRPr="009214B7" w:rsidRDefault="004C3246" w:rsidP="003251E4">
      <w:pPr>
        <w:spacing w:after="0" w:line="240" w:lineRule="auto"/>
        <w:rPr>
          <w:rFonts w:ascii="Calibri Light" w:eastAsiaTheme="majorEastAsia" w:hAnsi="Calibri Light" w:cs="Calibri Light"/>
          <w:color w:val="365F91" w:themeColor="accent1" w:themeShade="BF"/>
          <w:sz w:val="28"/>
          <w:szCs w:val="28"/>
        </w:rPr>
      </w:pPr>
      <w:r>
        <w:rPr>
          <w:rFonts w:ascii="Calibri Light" w:hAnsi="Calibri Light"/>
          <w:color w:val="365F91" w:themeColor="accent1" w:themeShade="BF"/>
          <w:sz w:val="28"/>
          <w:szCs w:val="28"/>
        </w:rPr>
        <w:t>OTHER TYPES OF SUPPORT</w:t>
      </w:r>
    </w:p>
    <w:p w14:paraId="66A95348" w14:textId="7FB4DB47" w:rsidR="001F1DB2" w:rsidRPr="00115B4B" w:rsidRDefault="001F1DB2" w:rsidP="001F1DB2">
      <w:pPr>
        <w:spacing w:after="0" w:line="240" w:lineRule="auto"/>
        <w:jc w:val="both"/>
        <w:rPr>
          <w:rFonts w:ascii="Calibri Light" w:eastAsia="Times New Roman" w:hAnsi="Calibri Light" w:cs="Calibri Light"/>
          <w:sz w:val="24"/>
          <w:szCs w:val="18"/>
        </w:rPr>
      </w:pPr>
      <w:r>
        <w:rPr>
          <w:rFonts w:ascii="Calibri Light" w:hAnsi="Calibri Light"/>
          <w:sz w:val="24"/>
          <w:szCs w:val="18"/>
        </w:rPr>
        <w:t xml:space="preserve">The support is also performed on video surveillance systems. When the video camera does not work, if the system is integrated within </w:t>
      </w:r>
      <w:proofErr w:type="spellStart"/>
      <w:r>
        <w:rPr>
          <w:rFonts w:ascii="Calibri Light" w:hAnsi="Calibri Light"/>
          <w:sz w:val="24"/>
          <w:szCs w:val="18"/>
        </w:rPr>
        <w:t>Xatlas</w:t>
      </w:r>
      <w:proofErr w:type="spellEnd"/>
      <w:r>
        <w:rPr>
          <w:rFonts w:ascii="Calibri Light" w:hAnsi="Calibri Light"/>
          <w:sz w:val="24"/>
          <w:szCs w:val="18"/>
        </w:rPr>
        <w:t xml:space="preserve">, you intervene directly in </w:t>
      </w:r>
      <w:proofErr w:type="spellStart"/>
      <w:r>
        <w:rPr>
          <w:rFonts w:ascii="Calibri Light" w:hAnsi="Calibri Light"/>
          <w:sz w:val="24"/>
          <w:szCs w:val="18"/>
        </w:rPr>
        <w:t>Xatlas</w:t>
      </w:r>
      <w:proofErr w:type="spellEnd"/>
      <w:r>
        <w:rPr>
          <w:rFonts w:ascii="Calibri Light" w:hAnsi="Calibri Light"/>
          <w:sz w:val="24"/>
          <w:szCs w:val="18"/>
        </w:rPr>
        <w:t>; in these cases, access is made to the configuration settings or images but only in real time and nobody ever accesses the records. If the records are not valid, support is given to the video surveillance system maintenance technicians.</w:t>
      </w:r>
    </w:p>
    <w:sectPr w:rsidR="001F1DB2" w:rsidRPr="00115B4B" w:rsidSect="00297C63">
      <w:headerReference w:type="default" r:id="rId8"/>
      <w:pgSz w:w="11906" w:h="16838"/>
      <w:pgMar w:top="993" w:right="1134" w:bottom="851"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8E5B5" w14:textId="77777777" w:rsidR="00F55D90" w:rsidRDefault="00F55D90" w:rsidP="005E6872">
      <w:pPr>
        <w:spacing w:after="0" w:line="240" w:lineRule="auto"/>
      </w:pPr>
      <w:r>
        <w:separator/>
      </w:r>
    </w:p>
  </w:endnote>
  <w:endnote w:type="continuationSeparator" w:id="0">
    <w:p w14:paraId="24DF3D4B" w14:textId="77777777" w:rsidR="00F55D90" w:rsidRDefault="00F55D90" w:rsidP="005E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6E07F" w14:textId="77777777" w:rsidR="00F55D90" w:rsidRDefault="00F55D90" w:rsidP="005E6872">
      <w:pPr>
        <w:spacing w:after="0" w:line="240" w:lineRule="auto"/>
      </w:pPr>
      <w:r>
        <w:separator/>
      </w:r>
    </w:p>
  </w:footnote>
  <w:footnote w:type="continuationSeparator" w:id="0">
    <w:p w14:paraId="74BC8403" w14:textId="77777777" w:rsidR="00F55D90" w:rsidRDefault="00F55D90" w:rsidP="005E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512D" w14:textId="1771AA50" w:rsidR="00C73F36" w:rsidRDefault="00C73F36">
    <w:pPr>
      <w:pStyle w:val="Intestazione"/>
    </w:pPr>
    <w:r w:rsidRPr="000A2AE0">
      <w:rPr>
        <w:rFonts w:ascii="Calibri Light" w:hAnsi="Calibri Light" w:cs="Calibri Light"/>
        <w:sz w:val="32"/>
        <w:szCs w:val="32"/>
        <w:highlight w:val="yellow"/>
      </w:rPr>
      <w:t>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6FD"/>
    <w:multiLevelType w:val="hybridMultilevel"/>
    <w:tmpl w:val="E3F27D78"/>
    <w:lvl w:ilvl="0" w:tplc="6AE087AA">
      <w:start w:val="937"/>
      <w:numFmt w:val="bullet"/>
      <w:lvlText w:val="-"/>
      <w:lvlJc w:val="left"/>
      <w:pPr>
        <w:ind w:left="4472" w:hanging="360"/>
      </w:pPr>
      <w:rPr>
        <w:rFonts w:ascii="Calibri" w:eastAsia="Times" w:hAnsi="Calibri" w:cs="Calibri" w:hint="default"/>
      </w:rPr>
    </w:lvl>
    <w:lvl w:ilvl="1" w:tplc="04100003">
      <w:start w:val="1"/>
      <w:numFmt w:val="bullet"/>
      <w:lvlText w:val="o"/>
      <w:lvlJc w:val="left"/>
      <w:pPr>
        <w:ind w:left="5192" w:hanging="360"/>
      </w:pPr>
      <w:rPr>
        <w:rFonts w:ascii="Courier New" w:hAnsi="Courier New" w:cs="Courier New" w:hint="default"/>
      </w:rPr>
    </w:lvl>
    <w:lvl w:ilvl="2" w:tplc="04100005" w:tentative="1">
      <w:start w:val="1"/>
      <w:numFmt w:val="bullet"/>
      <w:lvlText w:val=""/>
      <w:lvlJc w:val="left"/>
      <w:pPr>
        <w:ind w:left="5912" w:hanging="360"/>
      </w:pPr>
      <w:rPr>
        <w:rFonts w:ascii="Wingdings" w:hAnsi="Wingdings" w:hint="default"/>
      </w:rPr>
    </w:lvl>
    <w:lvl w:ilvl="3" w:tplc="04100001" w:tentative="1">
      <w:start w:val="1"/>
      <w:numFmt w:val="bullet"/>
      <w:lvlText w:val=""/>
      <w:lvlJc w:val="left"/>
      <w:pPr>
        <w:ind w:left="6632" w:hanging="360"/>
      </w:pPr>
      <w:rPr>
        <w:rFonts w:ascii="Symbol" w:hAnsi="Symbol" w:hint="default"/>
      </w:rPr>
    </w:lvl>
    <w:lvl w:ilvl="4" w:tplc="04100003" w:tentative="1">
      <w:start w:val="1"/>
      <w:numFmt w:val="bullet"/>
      <w:lvlText w:val="o"/>
      <w:lvlJc w:val="left"/>
      <w:pPr>
        <w:ind w:left="7352" w:hanging="360"/>
      </w:pPr>
      <w:rPr>
        <w:rFonts w:ascii="Courier New" w:hAnsi="Courier New" w:cs="Courier New" w:hint="default"/>
      </w:rPr>
    </w:lvl>
    <w:lvl w:ilvl="5" w:tplc="04100005" w:tentative="1">
      <w:start w:val="1"/>
      <w:numFmt w:val="bullet"/>
      <w:lvlText w:val=""/>
      <w:lvlJc w:val="left"/>
      <w:pPr>
        <w:ind w:left="8072" w:hanging="360"/>
      </w:pPr>
      <w:rPr>
        <w:rFonts w:ascii="Wingdings" w:hAnsi="Wingdings" w:hint="default"/>
      </w:rPr>
    </w:lvl>
    <w:lvl w:ilvl="6" w:tplc="04100001" w:tentative="1">
      <w:start w:val="1"/>
      <w:numFmt w:val="bullet"/>
      <w:lvlText w:val=""/>
      <w:lvlJc w:val="left"/>
      <w:pPr>
        <w:ind w:left="8792" w:hanging="360"/>
      </w:pPr>
      <w:rPr>
        <w:rFonts w:ascii="Symbol" w:hAnsi="Symbol" w:hint="default"/>
      </w:rPr>
    </w:lvl>
    <w:lvl w:ilvl="7" w:tplc="04100003" w:tentative="1">
      <w:start w:val="1"/>
      <w:numFmt w:val="bullet"/>
      <w:lvlText w:val="o"/>
      <w:lvlJc w:val="left"/>
      <w:pPr>
        <w:ind w:left="9512" w:hanging="360"/>
      </w:pPr>
      <w:rPr>
        <w:rFonts w:ascii="Courier New" w:hAnsi="Courier New" w:cs="Courier New" w:hint="default"/>
      </w:rPr>
    </w:lvl>
    <w:lvl w:ilvl="8" w:tplc="04100005" w:tentative="1">
      <w:start w:val="1"/>
      <w:numFmt w:val="bullet"/>
      <w:lvlText w:val=""/>
      <w:lvlJc w:val="left"/>
      <w:pPr>
        <w:ind w:left="10232" w:hanging="360"/>
      </w:pPr>
      <w:rPr>
        <w:rFonts w:ascii="Wingdings" w:hAnsi="Wingdings" w:hint="default"/>
      </w:rPr>
    </w:lvl>
  </w:abstractNum>
  <w:abstractNum w:abstractNumId="1" w15:restartNumberingAfterBreak="0">
    <w:nsid w:val="18687E0C"/>
    <w:multiLevelType w:val="multilevel"/>
    <w:tmpl w:val="EDFA16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BA5A03"/>
    <w:multiLevelType w:val="hybridMultilevel"/>
    <w:tmpl w:val="63FE9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91C60"/>
    <w:multiLevelType w:val="hybridMultilevel"/>
    <w:tmpl w:val="EC38E8A2"/>
    <w:lvl w:ilvl="0" w:tplc="3746DDD6">
      <w:start w:val="6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E21A65"/>
    <w:multiLevelType w:val="hybridMultilevel"/>
    <w:tmpl w:val="E79AAEC4"/>
    <w:lvl w:ilvl="0" w:tplc="A5541CD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9210FD"/>
    <w:multiLevelType w:val="hybridMultilevel"/>
    <w:tmpl w:val="85381488"/>
    <w:lvl w:ilvl="0" w:tplc="5D6A14D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2C1031"/>
    <w:multiLevelType w:val="hybridMultilevel"/>
    <w:tmpl w:val="9F7A9BA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26315D"/>
    <w:multiLevelType w:val="hybridMultilevel"/>
    <w:tmpl w:val="F1B2EAB6"/>
    <w:lvl w:ilvl="0" w:tplc="05C6E1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1D3216"/>
    <w:multiLevelType w:val="hybridMultilevel"/>
    <w:tmpl w:val="5AC0D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0D753F"/>
    <w:multiLevelType w:val="hybridMultilevel"/>
    <w:tmpl w:val="8110D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7D4922"/>
    <w:multiLevelType w:val="hybridMultilevel"/>
    <w:tmpl w:val="DD328506"/>
    <w:lvl w:ilvl="0" w:tplc="5D6A14D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257EBF"/>
    <w:multiLevelType w:val="hybridMultilevel"/>
    <w:tmpl w:val="C08A1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4549D9"/>
    <w:multiLevelType w:val="hybridMultilevel"/>
    <w:tmpl w:val="91ECA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11"/>
  </w:num>
  <w:num w:numId="5">
    <w:abstractNumId w:val="0"/>
  </w:num>
  <w:num w:numId="6">
    <w:abstractNumId w:val="2"/>
  </w:num>
  <w:num w:numId="7">
    <w:abstractNumId w:val="6"/>
  </w:num>
  <w:num w:numId="8">
    <w:abstractNumId w:val="9"/>
  </w:num>
  <w:num w:numId="9">
    <w:abstractNumId w:val="12"/>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36"/>
    <w:rsid w:val="00014328"/>
    <w:rsid w:val="000401A5"/>
    <w:rsid w:val="00063FBF"/>
    <w:rsid w:val="000A1370"/>
    <w:rsid w:val="000A5938"/>
    <w:rsid w:val="000C33CC"/>
    <w:rsid w:val="000D48D3"/>
    <w:rsid w:val="00115B4B"/>
    <w:rsid w:val="00123BBD"/>
    <w:rsid w:val="00136933"/>
    <w:rsid w:val="00142A7E"/>
    <w:rsid w:val="0015179C"/>
    <w:rsid w:val="00181644"/>
    <w:rsid w:val="00184800"/>
    <w:rsid w:val="001A47B0"/>
    <w:rsid w:val="001B150C"/>
    <w:rsid w:val="001B7685"/>
    <w:rsid w:val="001E485B"/>
    <w:rsid w:val="001E63E0"/>
    <w:rsid w:val="001F1DB2"/>
    <w:rsid w:val="00207B3F"/>
    <w:rsid w:val="00222E33"/>
    <w:rsid w:val="00226359"/>
    <w:rsid w:val="00243905"/>
    <w:rsid w:val="002627D7"/>
    <w:rsid w:val="00297C63"/>
    <w:rsid w:val="002B4A03"/>
    <w:rsid w:val="002B561B"/>
    <w:rsid w:val="002C13CF"/>
    <w:rsid w:val="002D2D82"/>
    <w:rsid w:val="002D32D0"/>
    <w:rsid w:val="002F373C"/>
    <w:rsid w:val="0031357C"/>
    <w:rsid w:val="00317691"/>
    <w:rsid w:val="00317A91"/>
    <w:rsid w:val="003247D0"/>
    <w:rsid w:val="003251E4"/>
    <w:rsid w:val="00336584"/>
    <w:rsid w:val="003421A9"/>
    <w:rsid w:val="00387EF2"/>
    <w:rsid w:val="003B47CB"/>
    <w:rsid w:val="003B7EFE"/>
    <w:rsid w:val="003F1AB0"/>
    <w:rsid w:val="00406185"/>
    <w:rsid w:val="00412D58"/>
    <w:rsid w:val="00424605"/>
    <w:rsid w:val="00462036"/>
    <w:rsid w:val="004622FA"/>
    <w:rsid w:val="004A566C"/>
    <w:rsid w:val="004C3246"/>
    <w:rsid w:val="004F4437"/>
    <w:rsid w:val="00504811"/>
    <w:rsid w:val="0050596B"/>
    <w:rsid w:val="0052459D"/>
    <w:rsid w:val="00540C61"/>
    <w:rsid w:val="00553FFE"/>
    <w:rsid w:val="005A54C5"/>
    <w:rsid w:val="005C0F24"/>
    <w:rsid w:val="005D4204"/>
    <w:rsid w:val="005E6872"/>
    <w:rsid w:val="005F4821"/>
    <w:rsid w:val="00615960"/>
    <w:rsid w:val="0064328E"/>
    <w:rsid w:val="00690A45"/>
    <w:rsid w:val="006962FE"/>
    <w:rsid w:val="006B3644"/>
    <w:rsid w:val="006D0E5E"/>
    <w:rsid w:val="006D33A9"/>
    <w:rsid w:val="006F3E21"/>
    <w:rsid w:val="00713A55"/>
    <w:rsid w:val="00746B10"/>
    <w:rsid w:val="00762D7C"/>
    <w:rsid w:val="00773F73"/>
    <w:rsid w:val="00776C8E"/>
    <w:rsid w:val="00780D27"/>
    <w:rsid w:val="00787A26"/>
    <w:rsid w:val="00793C4D"/>
    <w:rsid w:val="007A57C4"/>
    <w:rsid w:val="007B1AA0"/>
    <w:rsid w:val="007B25AA"/>
    <w:rsid w:val="007B50C7"/>
    <w:rsid w:val="007C3281"/>
    <w:rsid w:val="007D21C5"/>
    <w:rsid w:val="007D688D"/>
    <w:rsid w:val="007E4B2A"/>
    <w:rsid w:val="007E4C2C"/>
    <w:rsid w:val="00800F57"/>
    <w:rsid w:val="008053C4"/>
    <w:rsid w:val="00806DBB"/>
    <w:rsid w:val="00826F1D"/>
    <w:rsid w:val="00834041"/>
    <w:rsid w:val="00852FE5"/>
    <w:rsid w:val="008571DB"/>
    <w:rsid w:val="00874C66"/>
    <w:rsid w:val="00881576"/>
    <w:rsid w:val="008B134B"/>
    <w:rsid w:val="008C201C"/>
    <w:rsid w:val="008D4CDD"/>
    <w:rsid w:val="008D7729"/>
    <w:rsid w:val="008F37B8"/>
    <w:rsid w:val="0090659A"/>
    <w:rsid w:val="00911C6A"/>
    <w:rsid w:val="009214B7"/>
    <w:rsid w:val="00980306"/>
    <w:rsid w:val="00990E93"/>
    <w:rsid w:val="009A0D08"/>
    <w:rsid w:val="009B29B9"/>
    <w:rsid w:val="009E2205"/>
    <w:rsid w:val="009E2EBB"/>
    <w:rsid w:val="00A1022B"/>
    <w:rsid w:val="00A21EBA"/>
    <w:rsid w:val="00A45B4B"/>
    <w:rsid w:val="00A46B1F"/>
    <w:rsid w:val="00A77830"/>
    <w:rsid w:val="00A9410F"/>
    <w:rsid w:val="00B0786B"/>
    <w:rsid w:val="00B53964"/>
    <w:rsid w:val="00B67AF4"/>
    <w:rsid w:val="00B87B1D"/>
    <w:rsid w:val="00BA6725"/>
    <w:rsid w:val="00BE44DE"/>
    <w:rsid w:val="00C41CA8"/>
    <w:rsid w:val="00C73F36"/>
    <w:rsid w:val="00C77552"/>
    <w:rsid w:val="00CA7B27"/>
    <w:rsid w:val="00CE56CD"/>
    <w:rsid w:val="00D035E7"/>
    <w:rsid w:val="00D20EDA"/>
    <w:rsid w:val="00D657E6"/>
    <w:rsid w:val="00E1060F"/>
    <w:rsid w:val="00E36069"/>
    <w:rsid w:val="00E80A87"/>
    <w:rsid w:val="00EB3A2D"/>
    <w:rsid w:val="00EC2C53"/>
    <w:rsid w:val="00EE077D"/>
    <w:rsid w:val="00F02EAB"/>
    <w:rsid w:val="00F55D90"/>
    <w:rsid w:val="00F6479E"/>
    <w:rsid w:val="00FA65B5"/>
    <w:rsid w:val="00FA7428"/>
    <w:rsid w:val="00FB01F9"/>
    <w:rsid w:val="00FB662A"/>
    <w:rsid w:val="00FC150E"/>
    <w:rsid w:val="00FC5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E41612"/>
  <w15:docId w15:val="{CF21F9A3-7CE5-495F-96A6-46D74F88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7729"/>
  </w:style>
  <w:style w:type="paragraph" w:styleId="Titolo1">
    <w:name w:val="heading 1"/>
    <w:basedOn w:val="Normale"/>
    <w:link w:val="Titolo1Carattere"/>
    <w:uiPriority w:val="9"/>
    <w:qFormat/>
    <w:rsid w:val="00806D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FC15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
    <w:semiHidden/>
    <w:unhideWhenUsed/>
    <w:qFormat/>
    <w:rsid w:val="002B56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06185"/>
    <w:rPr>
      <w:sz w:val="16"/>
      <w:szCs w:val="16"/>
    </w:rPr>
  </w:style>
  <w:style w:type="paragraph" w:styleId="Testocommento">
    <w:name w:val="annotation text"/>
    <w:basedOn w:val="Normale"/>
    <w:link w:val="TestocommentoCarattere"/>
    <w:uiPriority w:val="99"/>
    <w:unhideWhenUsed/>
    <w:rsid w:val="0040618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06185"/>
    <w:rPr>
      <w:sz w:val="20"/>
      <w:szCs w:val="20"/>
    </w:rPr>
  </w:style>
  <w:style w:type="paragraph" w:styleId="Soggettocommento">
    <w:name w:val="annotation subject"/>
    <w:basedOn w:val="Testocommento"/>
    <w:next w:val="Testocommento"/>
    <w:link w:val="SoggettocommentoCarattere"/>
    <w:uiPriority w:val="99"/>
    <w:semiHidden/>
    <w:unhideWhenUsed/>
    <w:rsid w:val="00406185"/>
    <w:rPr>
      <w:b/>
      <w:bCs/>
    </w:rPr>
  </w:style>
  <w:style w:type="character" w:customStyle="1" w:styleId="SoggettocommentoCarattere">
    <w:name w:val="Soggetto commento Carattere"/>
    <w:basedOn w:val="TestocommentoCarattere"/>
    <w:link w:val="Soggettocommento"/>
    <w:uiPriority w:val="99"/>
    <w:semiHidden/>
    <w:rsid w:val="00406185"/>
    <w:rPr>
      <w:b/>
      <w:bCs/>
      <w:sz w:val="20"/>
      <w:szCs w:val="20"/>
    </w:rPr>
  </w:style>
  <w:style w:type="paragraph" w:styleId="Testofumetto">
    <w:name w:val="Balloon Text"/>
    <w:basedOn w:val="Normale"/>
    <w:link w:val="TestofumettoCarattere"/>
    <w:uiPriority w:val="99"/>
    <w:semiHidden/>
    <w:unhideWhenUsed/>
    <w:rsid w:val="004061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185"/>
    <w:rPr>
      <w:rFonts w:ascii="Tahoma" w:hAnsi="Tahoma" w:cs="Tahoma"/>
      <w:sz w:val="16"/>
      <w:szCs w:val="16"/>
    </w:rPr>
  </w:style>
  <w:style w:type="character" w:customStyle="1" w:styleId="Titolo1Carattere">
    <w:name w:val="Titolo 1 Carattere"/>
    <w:basedOn w:val="Carpredefinitoparagrafo"/>
    <w:link w:val="Titolo1"/>
    <w:uiPriority w:val="9"/>
    <w:rsid w:val="00806DB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06D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6DBB"/>
    <w:rPr>
      <w:b/>
      <w:bCs/>
    </w:rPr>
  </w:style>
  <w:style w:type="paragraph" w:styleId="PreformattatoHTML">
    <w:name w:val="HTML Preformatted"/>
    <w:basedOn w:val="Normale"/>
    <w:link w:val="PreformattatoHTMLCarattere"/>
    <w:uiPriority w:val="99"/>
    <w:semiHidden/>
    <w:unhideWhenUsed/>
    <w:rsid w:val="00FB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FB662A"/>
    <w:rPr>
      <w:rFonts w:ascii="Courier New" w:hAnsi="Courier New" w:cs="Courier New"/>
      <w:color w:val="000000"/>
      <w:sz w:val="20"/>
      <w:szCs w:val="20"/>
      <w:lang w:eastAsia="it-IT"/>
    </w:rPr>
  </w:style>
  <w:style w:type="paragraph" w:styleId="Paragrafoelenco">
    <w:name w:val="List Paragraph"/>
    <w:basedOn w:val="Normale"/>
    <w:uiPriority w:val="34"/>
    <w:qFormat/>
    <w:rsid w:val="00540C61"/>
    <w:pPr>
      <w:ind w:left="720"/>
      <w:contextualSpacing/>
    </w:pPr>
  </w:style>
  <w:style w:type="paragraph" w:styleId="Intestazione">
    <w:name w:val="header"/>
    <w:basedOn w:val="Normale"/>
    <w:link w:val="IntestazioneCarattere"/>
    <w:uiPriority w:val="99"/>
    <w:unhideWhenUsed/>
    <w:rsid w:val="005E6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6872"/>
  </w:style>
  <w:style w:type="paragraph" w:styleId="Pidipagina">
    <w:name w:val="footer"/>
    <w:basedOn w:val="Normale"/>
    <w:link w:val="PidipaginaCarattere"/>
    <w:uiPriority w:val="99"/>
    <w:unhideWhenUsed/>
    <w:rsid w:val="005E6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6872"/>
  </w:style>
  <w:style w:type="character" w:customStyle="1" w:styleId="Titolo5Carattere">
    <w:name w:val="Titolo 5 Carattere"/>
    <w:basedOn w:val="Carpredefinitoparagrafo"/>
    <w:link w:val="Titolo5"/>
    <w:uiPriority w:val="9"/>
    <w:semiHidden/>
    <w:rsid w:val="002B561B"/>
    <w:rPr>
      <w:rFonts w:asciiTheme="majorHAnsi" w:eastAsiaTheme="majorEastAsia" w:hAnsiTheme="majorHAnsi" w:cstheme="majorBidi"/>
      <w:color w:val="365F91" w:themeColor="accent1" w:themeShade="BF"/>
    </w:rPr>
  </w:style>
  <w:style w:type="table" w:styleId="Grigliatabella">
    <w:name w:val="Table Grid"/>
    <w:basedOn w:val="Tabellanormale"/>
    <w:uiPriority w:val="39"/>
    <w:rsid w:val="00874C66"/>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74C66"/>
    <w:rPr>
      <w:color w:val="0000FF" w:themeColor="hyperlink"/>
      <w:u w:val="single"/>
    </w:rPr>
  </w:style>
  <w:style w:type="character" w:customStyle="1" w:styleId="Titolo2Carattere">
    <w:name w:val="Titolo 2 Carattere"/>
    <w:basedOn w:val="Carpredefinitoparagrafo"/>
    <w:link w:val="Titolo2"/>
    <w:uiPriority w:val="9"/>
    <w:rsid w:val="00FC150E"/>
    <w:rPr>
      <w:rFonts w:asciiTheme="majorHAnsi" w:eastAsiaTheme="majorEastAsia" w:hAnsiTheme="majorHAnsi" w:cstheme="majorBidi"/>
      <w:color w:val="365F91" w:themeColor="accent1" w:themeShade="BF"/>
      <w:sz w:val="26"/>
      <w:szCs w:val="26"/>
    </w:rPr>
  </w:style>
  <w:style w:type="paragraph" w:customStyle="1" w:styleId="Default">
    <w:name w:val="Default"/>
    <w:rsid w:val="00181644"/>
    <w:pPr>
      <w:autoSpaceDE w:val="0"/>
      <w:autoSpaceDN w:val="0"/>
      <w:adjustRightInd w:val="0"/>
      <w:spacing w:after="0" w:line="240" w:lineRule="auto"/>
    </w:pPr>
    <w:rPr>
      <w:rFonts w:ascii="Calibri" w:hAnsi="Calibri" w:cs="Calibri"/>
      <w:color w:val="000000"/>
      <w:sz w:val="24"/>
      <w:szCs w:val="24"/>
    </w:rPr>
  </w:style>
  <w:style w:type="character" w:customStyle="1" w:styleId="Menzionenonrisolta1">
    <w:name w:val="Menzione non risolta1"/>
    <w:basedOn w:val="Carpredefinitoparagrafo"/>
    <w:uiPriority w:val="99"/>
    <w:semiHidden/>
    <w:unhideWhenUsed/>
    <w:rsid w:val="00063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061392">
      <w:bodyDiv w:val="1"/>
      <w:marLeft w:val="0"/>
      <w:marRight w:val="0"/>
      <w:marTop w:val="0"/>
      <w:marBottom w:val="0"/>
      <w:divBdr>
        <w:top w:val="none" w:sz="0" w:space="0" w:color="auto"/>
        <w:left w:val="none" w:sz="0" w:space="0" w:color="auto"/>
        <w:bottom w:val="none" w:sz="0" w:space="0" w:color="auto"/>
        <w:right w:val="none" w:sz="0" w:space="0" w:color="auto"/>
      </w:divBdr>
      <w:divsChild>
        <w:div w:id="14887636">
          <w:marLeft w:val="0"/>
          <w:marRight w:val="0"/>
          <w:marTop w:val="0"/>
          <w:marBottom w:val="525"/>
          <w:divBdr>
            <w:top w:val="none" w:sz="0" w:space="0" w:color="auto"/>
            <w:left w:val="none" w:sz="0" w:space="0" w:color="auto"/>
            <w:bottom w:val="none" w:sz="0" w:space="0" w:color="auto"/>
            <w:right w:val="none" w:sz="0" w:space="0" w:color="auto"/>
          </w:divBdr>
          <w:divsChild>
            <w:div w:id="1158155141">
              <w:marLeft w:val="0"/>
              <w:marRight w:val="0"/>
              <w:marTop w:val="0"/>
              <w:marBottom w:val="0"/>
              <w:divBdr>
                <w:top w:val="none" w:sz="0" w:space="0" w:color="auto"/>
                <w:left w:val="none" w:sz="0" w:space="0" w:color="auto"/>
                <w:bottom w:val="none" w:sz="0" w:space="0" w:color="auto"/>
                <w:right w:val="none" w:sz="0" w:space="0" w:color="auto"/>
              </w:divBdr>
            </w:div>
          </w:divsChild>
        </w:div>
        <w:div w:id="18818977">
          <w:marLeft w:val="0"/>
          <w:marRight w:val="0"/>
          <w:marTop w:val="0"/>
          <w:marBottom w:val="525"/>
          <w:divBdr>
            <w:top w:val="none" w:sz="0" w:space="0" w:color="auto"/>
            <w:left w:val="none" w:sz="0" w:space="0" w:color="auto"/>
            <w:bottom w:val="none" w:sz="0" w:space="0" w:color="auto"/>
            <w:right w:val="none" w:sz="0" w:space="0" w:color="auto"/>
          </w:divBdr>
          <w:divsChild>
            <w:div w:id="2122454107">
              <w:marLeft w:val="0"/>
              <w:marRight w:val="0"/>
              <w:marTop w:val="0"/>
              <w:marBottom w:val="0"/>
              <w:divBdr>
                <w:top w:val="none" w:sz="0" w:space="0" w:color="auto"/>
                <w:left w:val="none" w:sz="0" w:space="0" w:color="auto"/>
                <w:bottom w:val="none" w:sz="0" w:space="0" w:color="auto"/>
                <w:right w:val="none" w:sz="0" w:space="0" w:color="auto"/>
              </w:divBdr>
              <w:divsChild>
                <w:div w:id="613365403">
                  <w:marLeft w:val="0"/>
                  <w:marRight w:val="0"/>
                  <w:marTop w:val="0"/>
                  <w:marBottom w:val="0"/>
                  <w:divBdr>
                    <w:top w:val="none" w:sz="0" w:space="0" w:color="auto"/>
                    <w:left w:val="none" w:sz="0" w:space="0" w:color="auto"/>
                    <w:bottom w:val="none" w:sz="0" w:space="0" w:color="auto"/>
                    <w:right w:val="none" w:sz="0" w:space="0" w:color="auto"/>
                  </w:divBdr>
                  <w:divsChild>
                    <w:div w:id="772290385">
                      <w:marLeft w:val="0"/>
                      <w:marRight w:val="0"/>
                      <w:marTop w:val="0"/>
                      <w:marBottom w:val="0"/>
                      <w:divBdr>
                        <w:top w:val="none" w:sz="0" w:space="0" w:color="auto"/>
                        <w:left w:val="none" w:sz="0" w:space="0" w:color="auto"/>
                        <w:bottom w:val="none" w:sz="0" w:space="0" w:color="auto"/>
                        <w:right w:val="none" w:sz="0" w:space="0" w:color="auto"/>
                      </w:divBdr>
                      <w:divsChild>
                        <w:div w:id="2296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3771">
          <w:marLeft w:val="0"/>
          <w:marRight w:val="0"/>
          <w:marTop w:val="0"/>
          <w:marBottom w:val="525"/>
          <w:divBdr>
            <w:top w:val="none" w:sz="0" w:space="0" w:color="auto"/>
            <w:left w:val="none" w:sz="0" w:space="0" w:color="auto"/>
            <w:bottom w:val="none" w:sz="0" w:space="0" w:color="auto"/>
            <w:right w:val="none" w:sz="0" w:space="0" w:color="auto"/>
          </w:divBdr>
          <w:divsChild>
            <w:div w:id="1286237235">
              <w:marLeft w:val="0"/>
              <w:marRight w:val="0"/>
              <w:marTop w:val="0"/>
              <w:marBottom w:val="0"/>
              <w:divBdr>
                <w:top w:val="none" w:sz="0" w:space="0" w:color="auto"/>
                <w:left w:val="none" w:sz="0" w:space="0" w:color="auto"/>
                <w:bottom w:val="none" w:sz="0" w:space="0" w:color="auto"/>
                <w:right w:val="none" w:sz="0" w:space="0" w:color="auto"/>
              </w:divBdr>
            </w:div>
          </w:divsChild>
        </w:div>
        <w:div w:id="237982581">
          <w:marLeft w:val="0"/>
          <w:marRight w:val="0"/>
          <w:marTop w:val="0"/>
          <w:marBottom w:val="525"/>
          <w:divBdr>
            <w:top w:val="none" w:sz="0" w:space="0" w:color="auto"/>
            <w:left w:val="none" w:sz="0" w:space="0" w:color="auto"/>
            <w:bottom w:val="none" w:sz="0" w:space="0" w:color="auto"/>
            <w:right w:val="none" w:sz="0" w:space="0" w:color="auto"/>
          </w:divBdr>
          <w:divsChild>
            <w:div w:id="862670717">
              <w:marLeft w:val="0"/>
              <w:marRight w:val="0"/>
              <w:marTop w:val="0"/>
              <w:marBottom w:val="0"/>
              <w:divBdr>
                <w:top w:val="none" w:sz="0" w:space="0" w:color="auto"/>
                <w:left w:val="none" w:sz="0" w:space="0" w:color="auto"/>
                <w:bottom w:val="none" w:sz="0" w:space="0" w:color="auto"/>
                <w:right w:val="none" w:sz="0" w:space="0" w:color="auto"/>
              </w:divBdr>
            </w:div>
          </w:divsChild>
        </w:div>
        <w:div w:id="296574990">
          <w:marLeft w:val="0"/>
          <w:marRight w:val="0"/>
          <w:marTop w:val="0"/>
          <w:marBottom w:val="525"/>
          <w:divBdr>
            <w:top w:val="none" w:sz="0" w:space="0" w:color="auto"/>
            <w:left w:val="none" w:sz="0" w:space="0" w:color="auto"/>
            <w:bottom w:val="none" w:sz="0" w:space="0" w:color="auto"/>
            <w:right w:val="none" w:sz="0" w:space="0" w:color="auto"/>
          </w:divBdr>
          <w:divsChild>
            <w:div w:id="2562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807">
      <w:bodyDiv w:val="1"/>
      <w:marLeft w:val="0"/>
      <w:marRight w:val="0"/>
      <w:marTop w:val="0"/>
      <w:marBottom w:val="0"/>
      <w:divBdr>
        <w:top w:val="none" w:sz="0" w:space="0" w:color="auto"/>
        <w:left w:val="none" w:sz="0" w:space="0" w:color="auto"/>
        <w:bottom w:val="none" w:sz="0" w:space="0" w:color="auto"/>
        <w:right w:val="none" w:sz="0" w:space="0" w:color="auto"/>
      </w:divBdr>
    </w:div>
    <w:div w:id="15264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privacy@zucchet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2778</Words>
  <Characters>15838</Characters>
  <Application>Microsoft Office Word</Application>
  <DocSecurity>0</DocSecurity>
  <Lines>131</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Zucchetti Spa</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Bromar</dc:creator>
  <cp:lastModifiedBy>Stefania Nano</cp:lastModifiedBy>
  <cp:revision>5</cp:revision>
  <cp:lastPrinted>2022-01-31T11:20:00Z</cp:lastPrinted>
  <dcterms:created xsi:type="dcterms:W3CDTF">2022-01-31T11:20:00Z</dcterms:created>
  <dcterms:modified xsi:type="dcterms:W3CDTF">2022-01-31T11:32:00Z</dcterms:modified>
</cp:coreProperties>
</file>